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000D" w14:textId="77777777" w:rsidR="004C6E70" w:rsidRDefault="00A4540E" w:rsidP="00FB43A5">
      <w:pPr>
        <w:pStyle w:val="NormalnyWeb"/>
        <w:spacing w:line="360" w:lineRule="auto"/>
      </w:pPr>
      <w:r>
        <w:rPr>
          <w:b/>
          <w:bCs/>
        </w:rPr>
        <w:t>Rada Miejska w Tuchowie</w:t>
      </w:r>
      <w:r>
        <w:br/>
        <w:t>Rada Miejska</w:t>
      </w:r>
    </w:p>
    <w:p w14:paraId="24D6A274" w14:textId="77777777" w:rsidR="004C6E70" w:rsidRDefault="00A4540E" w:rsidP="00FB43A5">
      <w:pPr>
        <w:pStyle w:val="NormalnyWeb"/>
        <w:spacing w:line="360" w:lineRule="auto"/>
        <w:jc w:val="center"/>
      </w:pPr>
      <w:r>
        <w:rPr>
          <w:b/>
          <w:bCs/>
          <w:sz w:val="36"/>
          <w:szCs w:val="36"/>
        </w:rPr>
        <w:t xml:space="preserve">Protokół nr </w:t>
      </w:r>
    </w:p>
    <w:p w14:paraId="59230AAA" w14:textId="77777777" w:rsidR="004C6E70" w:rsidRDefault="00A4540E" w:rsidP="00FB43A5">
      <w:pPr>
        <w:pStyle w:val="NormalnyWeb"/>
        <w:spacing w:line="360" w:lineRule="auto"/>
        <w:jc w:val="center"/>
      </w:pPr>
      <w:r>
        <w:t xml:space="preserve">XXVI Sesja w dniu 25 listopada 2020 </w:t>
      </w:r>
      <w:r>
        <w:br/>
        <w:t>Obrady rozpoczęto 25 listopada 2020 o godz. 12:00, a zakończono o godz. 15:05 tego samego dnia.</w:t>
      </w:r>
    </w:p>
    <w:p w14:paraId="305D0363" w14:textId="77777777" w:rsidR="004C6E70" w:rsidRDefault="00A4540E" w:rsidP="00FB43A5">
      <w:pPr>
        <w:pStyle w:val="NormalnyWeb"/>
        <w:spacing w:line="360" w:lineRule="auto"/>
      </w:pPr>
      <w:r>
        <w:t>W posiedzeniu wzięło udział 13 członków.</w:t>
      </w:r>
    </w:p>
    <w:p w14:paraId="7B57A874" w14:textId="77777777" w:rsidR="004C6E70" w:rsidRDefault="00A4540E" w:rsidP="00FB43A5">
      <w:pPr>
        <w:pStyle w:val="NormalnyWeb"/>
        <w:spacing w:line="360" w:lineRule="auto"/>
      </w:pPr>
      <w:r>
        <w:t>Obecni:</w:t>
      </w:r>
    </w:p>
    <w:p w14:paraId="6CE672E2" w14:textId="77777777" w:rsidR="004C6E70" w:rsidRDefault="00A4540E" w:rsidP="00FB43A5">
      <w:pPr>
        <w:pStyle w:val="NormalnyWeb"/>
        <w:spacing w:line="360" w:lineRule="auto"/>
      </w:pPr>
      <w:r>
        <w:t>1. Grzegorz Borgula</w:t>
      </w:r>
      <w:r>
        <w:br/>
        <w:t xml:space="preserve">2. </w:t>
      </w:r>
      <w:r>
        <w:rPr>
          <w:strike/>
        </w:rPr>
        <w:t>Małgorzata Gacek</w:t>
      </w:r>
      <w:r>
        <w:br/>
        <w:t>3. Mateusz Janiczek</w:t>
      </w:r>
      <w:r>
        <w:br/>
        <w:t>4. Marek Krzemień</w:t>
      </w:r>
      <w:r>
        <w:br/>
        <w:t>5. Piotr Kwaśny</w:t>
      </w:r>
      <w:r>
        <w:br/>
        <w:t>6. Janusz Łukasik</w:t>
      </w:r>
      <w:r>
        <w:br/>
        <w:t>7. Ewa Michałek</w:t>
      </w:r>
      <w:r>
        <w:br/>
        <w:t>8. Grzegorz Niemiec</w:t>
      </w:r>
      <w:r>
        <w:br/>
        <w:t>9. Stanisław Obrzut</w:t>
      </w:r>
      <w:r>
        <w:br/>
        <w:t>10. Jerzy Odroniec</w:t>
      </w:r>
      <w:r>
        <w:br/>
        <w:t>11. Andrzej Przybyła</w:t>
      </w:r>
      <w:r>
        <w:br/>
        <w:t>12. Jacek Tyrka</w:t>
      </w:r>
      <w:r>
        <w:br/>
        <w:t>13. Jerzy Urbanek</w:t>
      </w:r>
      <w:r>
        <w:br/>
        <w:t>14. Stanisław Wabno</w:t>
      </w:r>
      <w:r>
        <w:br/>
        <w:t xml:space="preserve">15. </w:t>
      </w:r>
      <w:r>
        <w:rPr>
          <w:strike/>
        </w:rPr>
        <w:t>Grzegorz Wesołowski</w:t>
      </w:r>
    </w:p>
    <w:p w14:paraId="4005B8FF" w14:textId="37A144E3" w:rsidR="000129A2" w:rsidRPr="00FA090E" w:rsidRDefault="00A4540E" w:rsidP="00FB43A5">
      <w:pPr>
        <w:widowControl w:val="0"/>
        <w:suppressAutoHyphens/>
        <w:spacing w:line="360" w:lineRule="auto"/>
        <w:jc w:val="both"/>
      </w:pPr>
      <w:r>
        <w:t>1. Otwarcie sesji i stwierdzenie prawomocności obrad.</w:t>
      </w:r>
    </w:p>
    <w:p w14:paraId="5748E1E2" w14:textId="77777777" w:rsidR="000129A2" w:rsidRDefault="000129A2" w:rsidP="00FB43A5">
      <w:pPr>
        <w:widowControl w:val="0"/>
        <w:suppressAutoHyphens/>
        <w:spacing w:line="360" w:lineRule="auto"/>
        <w:jc w:val="both"/>
      </w:pPr>
      <w:r w:rsidRPr="00FA090E">
        <w:t xml:space="preserve">Pan Stanisław Obrzut - Przewodniczący Rady Miejskiej otworzył dwudziestą </w:t>
      </w:r>
      <w:r>
        <w:t>szóstą</w:t>
      </w:r>
      <w:r w:rsidRPr="00FA090E">
        <w:t xml:space="preserve"> sesję, powitał obecnych i stwierdził prawomocność obrad.</w:t>
      </w:r>
    </w:p>
    <w:p w14:paraId="23A87C2C" w14:textId="11B073A3" w:rsidR="000129A2" w:rsidRDefault="00A4540E" w:rsidP="00FB43A5">
      <w:pPr>
        <w:widowControl w:val="0"/>
        <w:suppressAutoHyphens/>
        <w:spacing w:line="360" w:lineRule="auto"/>
        <w:jc w:val="both"/>
      </w:pPr>
      <w:r>
        <w:br/>
        <w:t>2. Przedstawienie porządku obrad.</w:t>
      </w:r>
    </w:p>
    <w:p w14:paraId="694AED25" w14:textId="77777777" w:rsidR="000129A2" w:rsidRDefault="00A4540E" w:rsidP="00FB43A5">
      <w:pPr>
        <w:widowControl w:val="0"/>
        <w:suppressAutoHyphens/>
        <w:spacing w:line="360" w:lineRule="auto"/>
        <w:jc w:val="both"/>
        <w:rPr>
          <w:b/>
          <w:bCs/>
          <w:u w:val="single"/>
        </w:rPr>
      </w:pPr>
      <w:r>
        <w:rPr>
          <w:b/>
          <w:bCs/>
          <w:u w:val="single"/>
        </w:rPr>
        <w:t>Głosowano w sprawie:</w:t>
      </w:r>
    </w:p>
    <w:p w14:paraId="5AB17563" w14:textId="7A08F289" w:rsidR="0010090B" w:rsidRDefault="00A4540E" w:rsidP="00FB43A5">
      <w:pPr>
        <w:widowControl w:val="0"/>
        <w:suppressAutoHyphens/>
        <w:spacing w:line="360" w:lineRule="auto"/>
        <w:jc w:val="both"/>
      </w:pPr>
      <w:r>
        <w:lastRenderedPageBreak/>
        <w:t xml:space="preserve">Przedstawienie porządku obrad. </w:t>
      </w:r>
      <w:r w:rsidR="000129A2" w:rsidRPr="000129A2">
        <w:rPr>
          <w:b/>
          <w:bCs/>
          <w:u w:val="single"/>
        </w:rPr>
        <w:t>Wy</w:t>
      </w:r>
      <w:r>
        <w:rPr>
          <w:rStyle w:val="Pogrubienie"/>
          <w:u w:val="single"/>
        </w:rPr>
        <w:t>niki głosowania</w:t>
      </w:r>
      <w:r w:rsidR="00241197">
        <w:rPr>
          <w:rStyle w:val="Pogrubienie"/>
          <w:u w:val="single"/>
        </w:rPr>
        <w:t xml:space="preserve"> </w:t>
      </w:r>
      <w:r>
        <w:t>ZA: 13, PRZECIW: 0, WSTRZYMUJĘ SIĘ: 0, BRAK GŁOSU: 0, NIEOBECNI: 2</w:t>
      </w:r>
      <w:r w:rsidR="00241197">
        <w:t xml:space="preserve"> </w:t>
      </w:r>
      <w:r>
        <w:rPr>
          <w:u w:val="single"/>
        </w:rPr>
        <w:t>Wyniki imienne:</w:t>
      </w:r>
      <w:r w:rsidR="000E24E7">
        <w:rPr>
          <w:u w:val="single"/>
        </w:rPr>
        <w:t xml:space="preserve"> </w:t>
      </w:r>
      <w:r>
        <w:t>ZA (13)</w:t>
      </w:r>
      <w:r w:rsidR="00241197">
        <w:t xml:space="preserve"> </w:t>
      </w:r>
      <w:r>
        <w:t>Grzegorz Borgula, Mateusz Janiczek, Marek Krzemień, Piotr Kwaśny, Janusz Łukasik, Ewa Michałek, Grzegorz Niemiec, Stanisław Obrzut, Jerzy Odroniec, Andrzej Przybyła, Jacek Tyrka, Jerzy Urbanek, Stanisław Wabno</w:t>
      </w:r>
      <w:r w:rsidR="00241197">
        <w:t xml:space="preserve"> </w:t>
      </w:r>
      <w:r>
        <w:t>NIEOBECNI (2)</w:t>
      </w:r>
      <w:r w:rsidR="00241197">
        <w:t xml:space="preserve"> </w:t>
      </w:r>
      <w:r>
        <w:t>Małgorzata Gacek, Grzegorz Wesołowski</w:t>
      </w:r>
    </w:p>
    <w:p w14:paraId="1EE37F48" w14:textId="444D5CB1" w:rsidR="00241197" w:rsidRDefault="00A4540E" w:rsidP="00FB43A5">
      <w:pPr>
        <w:widowControl w:val="0"/>
        <w:suppressAutoHyphens/>
        <w:spacing w:line="360" w:lineRule="auto"/>
        <w:jc w:val="both"/>
      </w:pPr>
      <w:r>
        <w:br/>
        <w:t>3. Przyjęcie protokołu z poprzedniej sesji.</w:t>
      </w:r>
    </w:p>
    <w:p w14:paraId="263A11ED" w14:textId="457B485D" w:rsidR="0010090B" w:rsidRDefault="0010090B" w:rsidP="00FB43A5">
      <w:pPr>
        <w:widowControl w:val="0"/>
        <w:suppressAutoHyphens/>
        <w:spacing w:line="360" w:lineRule="auto"/>
        <w:jc w:val="both"/>
      </w:pPr>
      <w:r w:rsidRPr="00FA090E">
        <w:rPr>
          <w:rStyle w:val="Pogrubienie"/>
          <w:b w:val="0"/>
          <w:bCs w:val="0"/>
        </w:rPr>
        <w:t>Protokół</w:t>
      </w:r>
      <w:r w:rsidRPr="00FA090E">
        <w:rPr>
          <w:rStyle w:val="Pogrubienie"/>
          <w:b w:val="0"/>
          <w:bCs w:val="0"/>
          <w:color w:val="000000"/>
        </w:rPr>
        <w:t xml:space="preserve"> dwudziestej </w:t>
      </w:r>
      <w:r>
        <w:rPr>
          <w:rStyle w:val="Pogrubienie"/>
          <w:b w:val="0"/>
          <w:bCs w:val="0"/>
          <w:color w:val="000000"/>
        </w:rPr>
        <w:t>piątej</w:t>
      </w:r>
      <w:r w:rsidRPr="00FA090E">
        <w:rPr>
          <w:rStyle w:val="Pogrubienie"/>
          <w:b w:val="0"/>
          <w:bCs w:val="0"/>
          <w:color w:val="000000"/>
        </w:rPr>
        <w:t xml:space="preserve"> </w:t>
      </w:r>
      <w:r w:rsidRPr="00FA090E">
        <w:rPr>
          <w:rStyle w:val="Pogrubienie"/>
          <w:b w:val="0"/>
          <w:bCs w:val="0"/>
        </w:rPr>
        <w:t xml:space="preserve">sesji Rady Miejskiej, odbytej w dniu </w:t>
      </w:r>
      <w:r>
        <w:rPr>
          <w:rStyle w:val="Pogrubienie"/>
          <w:b w:val="0"/>
          <w:bCs w:val="0"/>
        </w:rPr>
        <w:t>28 października</w:t>
      </w:r>
      <w:r w:rsidRPr="00FA090E">
        <w:rPr>
          <w:rStyle w:val="Pogrubienie"/>
          <w:b w:val="0"/>
          <w:bCs w:val="0"/>
        </w:rPr>
        <w:t xml:space="preserve"> 2020 r. został przyjęty jednogłośnie</w:t>
      </w:r>
      <w:r w:rsidR="000E24E7">
        <w:rPr>
          <w:rStyle w:val="Pogrubienie"/>
          <w:b w:val="0"/>
          <w:bCs w:val="0"/>
        </w:rPr>
        <w:t>.</w:t>
      </w:r>
    </w:p>
    <w:p w14:paraId="39FCF323" w14:textId="77777777" w:rsidR="0010090B" w:rsidRDefault="0010090B" w:rsidP="00FB43A5">
      <w:pPr>
        <w:widowControl w:val="0"/>
        <w:suppressAutoHyphens/>
        <w:spacing w:line="360" w:lineRule="auto"/>
        <w:jc w:val="both"/>
      </w:pPr>
    </w:p>
    <w:p w14:paraId="6DA747D2" w14:textId="77777777" w:rsidR="000E24E7" w:rsidRDefault="00241197" w:rsidP="00FB43A5">
      <w:pPr>
        <w:widowControl w:val="0"/>
        <w:suppressAutoHyphens/>
        <w:spacing w:line="360" w:lineRule="auto"/>
        <w:jc w:val="both"/>
      </w:pPr>
      <w:r>
        <w:rPr>
          <w:b/>
          <w:bCs/>
          <w:u w:val="single"/>
        </w:rPr>
        <w:t>G</w:t>
      </w:r>
      <w:r w:rsidR="00A4540E">
        <w:rPr>
          <w:b/>
          <w:bCs/>
          <w:u w:val="single"/>
        </w:rPr>
        <w:t>łosowano w sprawie:</w:t>
      </w:r>
      <w:r>
        <w:rPr>
          <w:b/>
          <w:bCs/>
          <w:u w:val="single"/>
        </w:rPr>
        <w:t xml:space="preserve"> </w:t>
      </w:r>
      <w:r w:rsidR="00A4540E">
        <w:t>Przyjęcie protokołu z poprzedniej sesji.</w:t>
      </w:r>
      <w:r w:rsidR="000E24E7">
        <w:t xml:space="preserve"> </w:t>
      </w:r>
    </w:p>
    <w:p w14:paraId="546DC997" w14:textId="77777777" w:rsidR="000E24E7" w:rsidRDefault="00A4540E" w:rsidP="00FB43A5">
      <w:pPr>
        <w:widowControl w:val="0"/>
        <w:suppressAutoHyphens/>
        <w:spacing w:line="360" w:lineRule="auto"/>
        <w:jc w:val="both"/>
      </w:pPr>
      <w:r>
        <w:rPr>
          <w:rStyle w:val="Pogrubienie"/>
          <w:u w:val="single"/>
        </w:rPr>
        <w:t>Wyniki głosowania</w:t>
      </w:r>
      <w:r w:rsidR="00241197">
        <w:rPr>
          <w:rStyle w:val="Pogrubienie"/>
          <w:u w:val="single"/>
        </w:rPr>
        <w:t xml:space="preserve"> </w:t>
      </w:r>
      <w:r>
        <w:t>ZA: 13, PRZECIW: 0, WSTRZYMUJĘ SIĘ: 0, BRAK GŁOSU: 0, NIEOBECNI: 2</w:t>
      </w:r>
      <w:r w:rsidR="0010090B">
        <w:t xml:space="preserve"> </w:t>
      </w:r>
      <w:r>
        <w:rPr>
          <w:u w:val="single"/>
        </w:rPr>
        <w:t>Wyniki imienne:</w:t>
      </w:r>
      <w:r w:rsidR="00241197">
        <w:rPr>
          <w:u w:val="single"/>
        </w:rPr>
        <w:t xml:space="preserve"> </w:t>
      </w:r>
      <w:r>
        <w:t>ZA (13)</w:t>
      </w:r>
      <w:r w:rsidR="00241197">
        <w:t xml:space="preserve"> </w:t>
      </w:r>
      <w:r>
        <w:t>Grzegorz Borgula, Mateusz Janiczek, Marek Krzemień, Piotr Kwaśny, Janusz Łukasik, Ewa Michałek, Grzegorz Niemiec, Stanisław Obrzut, Jerzy Odroniec, Andrzej Przybyła, Jacek Tyrka, Jerzy Urbanek, Stanisław Wabno</w:t>
      </w:r>
      <w:r>
        <w:br/>
        <w:t>NIEOBECNI (2)</w:t>
      </w:r>
      <w:r w:rsidR="00F64480">
        <w:t xml:space="preserve"> </w:t>
      </w:r>
      <w:r>
        <w:t>Małgorzata Gacek, Grzegorz Wesołowski</w:t>
      </w:r>
      <w:r w:rsidR="000E24E7">
        <w:t xml:space="preserve"> </w:t>
      </w:r>
    </w:p>
    <w:p w14:paraId="09EC9F45" w14:textId="77777777" w:rsidR="000E24E7" w:rsidRDefault="000E24E7" w:rsidP="00FB43A5">
      <w:pPr>
        <w:widowControl w:val="0"/>
        <w:suppressAutoHyphens/>
        <w:spacing w:line="360" w:lineRule="auto"/>
        <w:jc w:val="both"/>
      </w:pPr>
    </w:p>
    <w:p w14:paraId="7B45B8AF" w14:textId="12DB80E5" w:rsidR="00F64480" w:rsidRDefault="00A4540E" w:rsidP="00FB43A5">
      <w:pPr>
        <w:widowControl w:val="0"/>
        <w:suppressAutoHyphens/>
        <w:spacing w:line="360" w:lineRule="auto"/>
        <w:jc w:val="both"/>
      </w:pPr>
      <w:r>
        <w:t>4. Interpelacje radnych.</w:t>
      </w:r>
      <w:r w:rsidR="00F64480">
        <w:t xml:space="preserve"> </w:t>
      </w:r>
    </w:p>
    <w:p w14:paraId="3549D5C1" w14:textId="321CC75E" w:rsidR="0010090B" w:rsidRDefault="0010090B" w:rsidP="00FB43A5">
      <w:pPr>
        <w:widowControl w:val="0"/>
        <w:suppressAutoHyphens/>
        <w:spacing w:line="360" w:lineRule="auto"/>
        <w:jc w:val="both"/>
      </w:pPr>
      <w:r>
        <w:t>Do biura Rad Miejskiej nie wpłynęły interpelacje od radnych.</w:t>
      </w:r>
    </w:p>
    <w:p w14:paraId="15191CF2" w14:textId="77777777" w:rsidR="0010090B" w:rsidRDefault="0010090B" w:rsidP="00FB43A5">
      <w:pPr>
        <w:widowControl w:val="0"/>
        <w:suppressAutoHyphens/>
        <w:spacing w:line="360" w:lineRule="auto"/>
        <w:jc w:val="both"/>
      </w:pPr>
    </w:p>
    <w:p w14:paraId="51ADEBDC" w14:textId="7F877BCE" w:rsidR="00BD34D7" w:rsidRDefault="00A4540E" w:rsidP="00FB43A5">
      <w:pPr>
        <w:widowControl w:val="0"/>
        <w:suppressAutoHyphens/>
        <w:spacing w:line="360" w:lineRule="auto"/>
        <w:jc w:val="both"/>
        <w:rPr>
          <w:b/>
          <w:bCs/>
        </w:rPr>
      </w:pPr>
      <w:r>
        <w:t>5. Sprawozdanie Burmistrza Tuchowa z działalności w okresie między sesjami</w:t>
      </w:r>
      <w:r w:rsidR="00BD34D7">
        <w:t xml:space="preserve">- </w:t>
      </w:r>
      <w:r w:rsidR="00BD34D7" w:rsidRPr="00FA090E">
        <w:t>przedstawiła P. Magdalena Marszałek- Burmistrz Tuchowa- i</w:t>
      </w:r>
      <w:r w:rsidR="00BD34D7" w:rsidRPr="00FA090E">
        <w:rPr>
          <w:b/>
          <w:bCs/>
        </w:rPr>
        <w:t xml:space="preserve">nformacja Nr </w:t>
      </w:r>
      <w:r w:rsidR="00BD34D7">
        <w:rPr>
          <w:b/>
          <w:bCs/>
        </w:rPr>
        <w:t>20</w:t>
      </w:r>
      <w:r w:rsidR="00BD34D7" w:rsidRPr="00FA090E">
        <w:rPr>
          <w:b/>
          <w:bCs/>
        </w:rPr>
        <w:t xml:space="preserve"> o działalności Burmistrza Tuchowa w okresie od dnia </w:t>
      </w:r>
      <w:r w:rsidR="00BD34D7">
        <w:rPr>
          <w:b/>
          <w:bCs/>
        </w:rPr>
        <w:t>29</w:t>
      </w:r>
      <w:r w:rsidR="00BD34D7" w:rsidRPr="00FA090E">
        <w:rPr>
          <w:b/>
          <w:bCs/>
        </w:rPr>
        <w:t xml:space="preserve"> października 2020 r. do dnia </w:t>
      </w:r>
      <w:r w:rsidR="00BD34D7">
        <w:rPr>
          <w:b/>
          <w:bCs/>
        </w:rPr>
        <w:t>25 listopada</w:t>
      </w:r>
      <w:r w:rsidR="00BD34D7" w:rsidRPr="00FA090E">
        <w:rPr>
          <w:b/>
          <w:bCs/>
        </w:rPr>
        <w:t xml:space="preserve"> 2020 r.- stanowi zał. do protokołu</w:t>
      </w:r>
      <w:r w:rsidR="00BD34D7">
        <w:rPr>
          <w:b/>
          <w:bCs/>
        </w:rPr>
        <w:t xml:space="preserve"> </w:t>
      </w:r>
    </w:p>
    <w:p w14:paraId="0BA5831A" w14:textId="77777777" w:rsidR="00BD34D7" w:rsidRDefault="00BD34D7" w:rsidP="00FB43A5">
      <w:pPr>
        <w:widowControl w:val="0"/>
        <w:suppressAutoHyphens/>
        <w:spacing w:line="360" w:lineRule="auto"/>
        <w:jc w:val="both"/>
        <w:rPr>
          <w:b/>
          <w:bCs/>
        </w:rPr>
      </w:pPr>
    </w:p>
    <w:p w14:paraId="55043E81" w14:textId="301DFF74" w:rsidR="005E3074" w:rsidRDefault="00A4540E" w:rsidP="00FB43A5">
      <w:pPr>
        <w:widowControl w:val="0"/>
        <w:suppressAutoHyphens/>
        <w:spacing w:line="360" w:lineRule="auto"/>
        <w:jc w:val="both"/>
      </w:pPr>
      <w:r>
        <w:t>6. Efekty dotychczasowych działań w ochronie powietrza w gminie Tuchów. Perspektywy i możliwości poprawy</w:t>
      </w:r>
      <w:r w:rsidR="005E3074">
        <w:t>, przedstawił P. Wiktor Chrzanowski- Zastępca Burmistrza</w:t>
      </w:r>
    </w:p>
    <w:p w14:paraId="54203151" w14:textId="77777777" w:rsidR="005E3074" w:rsidRDefault="005E3074" w:rsidP="00FB43A5">
      <w:pPr>
        <w:widowControl w:val="0"/>
        <w:suppressAutoHyphens/>
        <w:spacing w:line="360" w:lineRule="auto"/>
        <w:jc w:val="both"/>
      </w:pPr>
    </w:p>
    <w:p w14:paraId="5D5F9C08" w14:textId="77777777" w:rsidR="005E3074" w:rsidRDefault="00A4540E" w:rsidP="00FB43A5">
      <w:pPr>
        <w:widowControl w:val="0"/>
        <w:suppressAutoHyphens/>
        <w:spacing w:line="360" w:lineRule="auto"/>
        <w:jc w:val="both"/>
      </w:pPr>
      <w:r>
        <w:t>7. Podejmowanie uchwał:</w:t>
      </w:r>
    </w:p>
    <w:p w14:paraId="7537927B" w14:textId="3F35A2EC" w:rsidR="005E3074" w:rsidRDefault="00A4540E" w:rsidP="00FB43A5">
      <w:pPr>
        <w:widowControl w:val="0"/>
        <w:suppressAutoHyphens/>
        <w:spacing w:line="360" w:lineRule="auto"/>
        <w:jc w:val="both"/>
      </w:pPr>
      <w:r>
        <w:t>1) w sprawie uchwalenia „Wieloletniego planu rozwoju i modernizacji urządzeń wodociągowych i urządzeń kanalizacyjnych będących w posiadaniu Spółki Komunalnej „Dorzecze Białej” Sp. z o.o. w Tuchowie na lata 2021-2024,</w:t>
      </w:r>
      <w:r w:rsidR="005E3074">
        <w:t xml:space="preserve"> przedstawił P. Wojciech Skruch-Prezes Spółki Komunalnej „Dorzecze Białej”</w:t>
      </w:r>
    </w:p>
    <w:p w14:paraId="07B81360" w14:textId="77777777" w:rsidR="000E24E7" w:rsidRDefault="000E24E7" w:rsidP="00FB43A5">
      <w:pPr>
        <w:widowControl w:val="0"/>
        <w:suppressAutoHyphens/>
        <w:spacing w:line="360" w:lineRule="auto"/>
        <w:jc w:val="both"/>
      </w:pPr>
    </w:p>
    <w:p w14:paraId="2A116223" w14:textId="55A6D7E2" w:rsidR="00B23C78" w:rsidRPr="000E24E7" w:rsidRDefault="00B23C78" w:rsidP="00FB43A5">
      <w:pPr>
        <w:widowControl w:val="0"/>
        <w:suppressAutoHyphens/>
        <w:spacing w:line="360" w:lineRule="auto"/>
        <w:jc w:val="both"/>
        <w:rPr>
          <w:i/>
          <w:iCs/>
        </w:rPr>
      </w:pPr>
      <w:r w:rsidRPr="000E24E7">
        <w:rPr>
          <w:i/>
          <w:iCs/>
        </w:rPr>
        <w:lastRenderedPageBreak/>
        <w:t>Głos w sprawie zabrali: P. Grzegorz Niemiec- Radny Rady Miejskiej, P. Mateusz Janiczek- Radny Rady Miejskiej, P. Piotr Kwaśny- Radny Rady Miejskiej, P. Wojciech Skruch- Prezes Spółki Komunalnej „Dorzecze Białej” , P. Magdalena Marszałek</w:t>
      </w:r>
    </w:p>
    <w:p w14:paraId="7CB4CD51" w14:textId="77777777" w:rsidR="000E24E7" w:rsidRDefault="000E24E7" w:rsidP="00FB43A5">
      <w:pPr>
        <w:widowControl w:val="0"/>
        <w:suppressAutoHyphens/>
        <w:spacing w:line="360" w:lineRule="auto"/>
        <w:jc w:val="both"/>
      </w:pPr>
    </w:p>
    <w:p w14:paraId="5FD234F9" w14:textId="1C9ACDAC" w:rsidR="004C6E70" w:rsidRDefault="00A4540E" w:rsidP="00FB43A5">
      <w:pPr>
        <w:widowControl w:val="0"/>
        <w:suppressAutoHyphens/>
        <w:spacing w:line="360" w:lineRule="auto"/>
        <w:jc w:val="both"/>
      </w:pPr>
      <w:r>
        <w:rPr>
          <w:b/>
          <w:bCs/>
          <w:u w:val="single"/>
        </w:rPr>
        <w:t>Głosowano w sprawie:</w:t>
      </w:r>
      <w:r w:rsidR="005E3074">
        <w:rPr>
          <w:b/>
          <w:bCs/>
          <w:u w:val="single"/>
        </w:rPr>
        <w:t xml:space="preserve"> </w:t>
      </w:r>
      <w:r>
        <w:t xml:space="preserve">w sprawie uchwalenia „Wieloletniego planu rozwoju i modernizacji urządzeń wodociągowych i urządzeń kanalizacyjnych będących w posiadaniu Spółki Komunalnej „Dorzecze Białej” Sp. z o.o. w Tuchowie na lata 2021-2024,. </w:t>
      </w:r>
      <w:r>
        <w:br/>
      </w:r>
      <w:r>
        <w:br/>
      </w:r>
      <w:r>
        <w:rPr>
          <w:rStyle w:val="Pogrubienie"/>
          <w:u w:val="single"/>
        </w:rPr>
        <w:t>Wyniki głosowania</w:t>
      </w:r>
      <w:r w:rsidR="005E3074">
        <w:rPr>
          <w:rStyle w:val="Pogrubienie"/>
          <w:u w:val="single"/>
        </w:rPr>
        <w:t xml:space="preserve"> </w:t>
      </w:r>
      <w:r>
        <w:t>ZA: 13, PRZECIW: 0, WSTRZYMUJĘ SIĘ: 0, BRAK GŁOSU: 0, NIEOBECNI: 2</w:t>
      </w:r>
      <w:r w:rsidR="005E3074">
        <w:t xml:space="preserve"> </w:t>
      </w:r>
      <w:r>
        <w:rPr>
          <w:u w:val="single"/>
        </w:rPr>
        <w:t>Wyniki imienne:</w:t>
      </w:r>
      <w:r w:rsidR="005E3074">
        <w:rPr>
          <w:u w:val="single"/>
        </w:rPr>
        <w:t xml:space="preserve"> </w:t>
      </w:r>
      <w:r>
        <w:t>ZA (13)</w:t>
      </w:r>
      <w:r w:rsidR="005E3074">
        <w:t xml:space="preserve"> </w:t>
      </w:r>
      <w:r>
        <w:t>Grzegorz Borgula, Mateusz Janiczek, Marek Krzemień, Piotr Kwaśny, Janusz Łukasik, Ewa Michałek, Grzegorz Niemiec, Stanisław Obrzut, Jerzy Odroniec, Andrzej Przybyła, Jacek Tyrka, Jerzy Urbanek, Stanisław Wabno</w:t>
      </w:r>
      <w:r>
        <w:br/>
        <w:t>NIEOBECNI (2)</w:t>
      </w:r>
      <w:r w:rsidR="005E3074">
        <w:t xml:space="preserve"> </w:t>
      </w:r>
      <w:r>
        <w:t>Małgorzata Gacek, Grzegorz Wesołowski</w:t>
      </w:r>
      <w:r w:rsidR="000E24E7">
        <w:t xml:space="preserve"> </w:t>
      </w:r>
    </w:p>
    <w:p w14:paraId="1E470B73" w14:textId="77777777" w:rsidR="004C6E70" w:rsidRDefault="00A4540E" w:rsidP="00FB43A5">
      <w:pPr>
        <w:spacing w:line="360" w:lineRule="auto"/>
        <w:divId w:val="1533761154"/>
        <w:rPr>
          <w:rFonts w:eastAsia="Times New Roman"/>
        </w:rPr>
      </w:pPr>
      <w:r>
        <w:rPr>
          <w:rFonts w:eastAsia="Times New Roman"/>
          <w:b/>
          <w:bCs/>
        </w:rPr>
        <w:t>Uchwała nr XXVI/243/2020</w:t>
      </w:r>
    </w:p>
    <w:p w14:paraId="0C7BBF15" w14:textId="2D0853CD" w:rsidR="003A394F" w:rsidRDefault="00A4540E" w:rsidP="003A394F">
      <w:pPr>
        <w:spacing w:after="240" w:line="360" w:lineRule="auto"/>
        <w:jc w:val="both"/>
        <w:rPr>
          <w:rFonts w:eastAsia="Times New Roman"/>
        </w:rPr>
      </w:pPr>
      <w:r>
        <w:rPr>
          <w:rFonts w:eastAsia="Times New Roman"/>
        </w:rPr>
        <w:br/>
        <w:t>2) w sprawie wyznaczenia aglomeracji Tuchów – Środkowa Biała,</w:t>
      </w:r>
      <w:r w:rsidR="005E3074">
        <w:rPr>
          <w:rFonts w:eastAsia="Times New Roman"/>
        </w:rPr>
        <w:t xml:space="preserve"> </w:t>
      </w:r>
      <w:r w:rsidR="005E3074">
        <w:t>przedstawił P. Wojciech Skruch-Prezes Spółki Komunalnej „Dorzecze Białej”</w:t>
      </w:r>
    </w:p>
    <w:p w14:paraId="5229EA24" w14:textId="77777777" w:rsidR="003A394F" w:rsidRDefault="003A394F" w:rsidP="003A394F">
      <w:pPr>
        <w:spacing w:after="240" w:line="360" w:lineRule="auto"/>
        <w:ind w:firstLine="708"/>
        <w:jc w:val="both"/>
        <w:rPr>
          <w:color w:val="000000"/>
          <w:u w:color="000000"/>
        </w:rPr>
      </w:pPr>
      <w:r>
        <w:rPr>
          <w:color w:val="000000"/>
          <w:u w:color="000000"/>
        </w:rPr>
        <w:t>Aglomeracja Tuchów Środkowa - Biała obejmuje trzy gminy w tym w jej skład wchodzą następujące miejscowości: na terenie gminy Tuchów: Tuchów, Dąbrówka Tuchowska, Siedliska -część, Burzyn – część, Lubaszowa; na terenie gminy Ryglice: Joniny – część, Ryglice – część, Bistuszowa – część, Uniszowa, Kowalowa – część, Zalasowa – część, Lubcza – część oraz na terenie gminy Rzepiennik Strzyżewski: Rzepiennik Strzyżewski, Rzepiennik Biskupi.</w:t>
      </w:r>
    </w:p>
    <w:p w14:paraId="268F1033" w14:textId="7060F1D2" w:rsidR="004C6E70" w:rsidRDefault="00A4540E" w:rsidP="003A394F">
      <w:pPr>
        <w:spacing w:after="240" w:line="360" w:lineRule="auto"/>
        <w:rPr>
          <w:rFonts w:eastAsia="Times New Roman"/>
        </w:rPr>
      </w:pPr>
      <w:r>
        <w:rPr>
          <w:rFonts w:eastAsia="Times New Roman"/>
        </w:rPr>
        <w:br/>
      </w:r>
      <w:r>
        <w:rPr>
          <w:rFonts w:eastAsia="Times New Roman"/>
          <w:b/>
          <w:bCs/>
          <w:u w:val="single"/>
        </w:rPr>
        <w:t>Głosowano w sprawie:</w:t>
      </w:r>
      <w:r>
        <w:rPr>
          <w:rFonts w:eastAsia="Times New Roman"/>
        </w:rPr>
        <w:br/>
        <w:t xml:space="preserve">w sprawie wyznaczenia aglomeracji Tuchów – Środkowa Biała,.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Grzegorz Borgula, Mateusz Janiczek, Marek Krzemień, Piotr Kwaśny, Janusz Łukasik, Ewa </w:t>
      </w:r>
      <w:r>
        <w:rPr>
          <w:rFonts w:eastAsia="Times New Roman"/>
        </w:rPr>
        <w:lastRenderedPageBreak/>
        <w:t>Michałek, Grzegorz Niemiec, Stanisław Obrzut, Jerzy Odroniec, Andrzej Przybyła, Jacek Tyrka, Jerzy Urbanek, Stanisław Wabno</w:t>
      </w:r>
      <w:r>
        <w:rPr>
          <w:rFonts w:eastAsia="Times New Roman"/>
        </w:rPr>
        <w:br/>
        <w:t>NIEOBECNI (2)</w:t>
      </w:r>
      <w:r>
        <w:rPr>
          <w:rFonts w:eastAsia="Times New Roman"/>
        </w:rPr>
        <w:br/>
        <w:t>Małgorzata Gacek, Grzegorz Wesołowski</w:t>
      </w:r>
      <w:r>
        <w:rPr>
          <w:rFonts w:eastAsia="Times New Roman"/>
        </w:rPr>
        <w:br/>
      </w:r>
    </w:p>
    <w:p w14:paraId="596D2AB3" w14:textId="77777777" w:rsidR="004C6E70" w:rsidRDefault="00A4540E" w:rsidP="00FB43A5">
      <w:pPr>
        <w:spacing w:line="360" w:lineRule="auto"/>
        <w:divId w:val="1845582202"/>
        <w:rPr>
          <w:rFonts w:eastAsia="Times New Roman"/>
        </w:rPr>
      </w:pPr>
      <w:r>
        <w:rPr>
          <w:rFonts w:eastAsia="Times New Roman"/>
          <w:b/>
          <w:bCs/>
        </w:rPr>
        <w:t>Uchwała nr XXVI/244/2020</w:t>
      </w:r>
    </w:p>
    <w:p w14:paraId="466F69E3" w14:textId="6246E4BB" w:rsidR="00B23C78" w:rsidRDefault="00A4540E" w:rsidP="00FB43A5">
      <w:pPr>
        <w:spacing w:after="240" w:line="360" w:lineRule="auto"/>
        <w:rPr>
          <w:rFonts w:eastAsia="Times New Roman"/>
        </w:rPr>
      </w:pPr>
      <w:r>
        <w:rPr>
          <w:rFonts w:eastAsia="Times New Roman"/>
        </w:rPr>
        <w:br/>
        <w:t>3) sprawie programu współpracy Gminy Tuchów z organizacjami pozarządowymi oraz podmiotami wymienionymi w art. 3 ust. 3 ustawy z dnia 24 kwietnia 2003 roku o działalności pożytku publicznego i o wolontariacie (Dz. U. z 2020 roku, poz. 1057) na rok 2021,</w:t>
      </w:r>
      <w:r w:rsidR="00B23C78">
        <w:rPr>
          <w:rFonts w:eastAsia="Times New Roman"/>
        </w:rPr>
        <w:t xml:space="preserve"> p</w:t>
      </w:r>
      <w:r w:rsidR="00700FE7">
        <w:rPr>
          <w:rFonts w:eastAsia="Times New Roman"/>
        </w:rPr>
        <w:t>. Magdalena Marszałek- Burmistrz Tuchowa</w:t>
      </w:r>
    </w:p>
    <w:p w14:paraId="01DAA833" w14:textId="77777777" w:rsidR="00DD5763" w:rsidRDefault="00A4540E" w:rsidP="007E5245">
      <w:pPr>
        <w:spacing w:after="240" w:line="360" w:lineRule="auto"/>
        <w:rPr>
          <w:rFonts w:eastAsia="Times New Roman"/>
        </w:rPr>
      </w:pPr>
      <w:r>
        <w:rPr>
          <w:rFonts w:eastAsia="Times New Roman"/>
        </w:rPr>
        <w:br/>
      </w:r>
      <w:r w:rsidR="00B23C78">
        <w:t>Konieczność uchwalenia rocznego programu współpracy Gminy Tuchów z organizacjami pozarządowymi oraz innymi podmiotami prowadzącymi działalność pożytku publicznego wynika z art.5a ust.1 ustawy z dnia 24 kwietnia 2003r. o działalności pożytku publicznego i o wolontariacie ( Dz. U. 2020r. poz. 1057) Samorząd Gminy Tuchów dąży w swych działaniach do równomiernego rozwoju Gminy oraz poprawy życia jej mieszkańców. Efektywne zarządzanie nie jest możliwe bez współudziału i akceptacji ze strony obywateli. Społeczna aktywność lokalnych inicjatyw obywatelskich przyczynia się do pełniejszego zaspokojenia potrzeb wspólnoty oraz do rozwoju poczucia odpowiedzialności za przyszłość Gminy. Nieodzownym zatem elementem sprawnego zarządzania jest zwiększenie udziału mieszkańców (w tym organizacji pozarządowych i innych podmiotów prowadzących działalność pożytku publicznego), w tworzeniu i realizacji lokalnej polityki społecznej.</w:t>
      </w:r>
      <w:r>
        <w:rPr>
          <w:rFonts w:eastAsia="Times New Roman"/>
        </w:rPr>
        <w:br/>
      </w:r>
      <w:r>
        <w:rPr>
          <w:rFonts w:eastAsia="Times New Roman"/>
        </w:rPr>
        <w:br/>
      </w:r>
      <w:r>
        <w:rPr>
          <w:rFonts w:eastAsia="Times New Roman"/>
          <w:b/>
          <w:bCs/>
          <w:u w:val="single"/>
        </w:rPr>
        <w:t>Głosowano w sprawie:</w:t>
      </w:r>
      <w:r w:rsidR="005E3074">
        <w:rPr>
          <w:rFonts w:eastAsia="Times New Roman"/>
        </w:rPr>
        <w:t xml:space="preserve"> </w:t>
      </w:r>
      <w:r>
        <w:rPr>
          <w:rFonts w:eastAsia="Times New Roman"/>
        </w:rPr>
        <w:t xml:space="preserve">sprawie programu współpracy Gminy Tuchów z organizacjami pozarządowymi oraz podmiotami wymienionymi w art. 3 ust. 3 ustawy z dnia 24 kwietnia 2003 roku o działalności pożytku publicznego i o wolontariacie (Dz. U. z 2020 roku, poz. 1057) na rok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p>
    <w:p w14:paraId="4C0BFB61" w14:textId="6CE755FC" w:rsidR="004C6E70" w:rsidRDefault="00A4540E" w:rsidP="007E5245">
      <w:pPr>
        <w:spacing w:after="240" w:line="360" w:lineRule="auto"/>
        <w:rPr>
          <w:rFonts w:eastAsia="Times New Roman"/>
        </w:rPr>
      </w:pPr>
      <w:r>
        <w:rPr>
          <w:rFonts w:eastAsia="Times New Roman"/>
        </w:rPr>
        <w:lastRenderedPageBreak/>
        <w:br/>
      </w:r>
      <w:r>
        <w:rPr>
          <w:rFonts w:eastAsia="Times New Roman"/>
          <w:u w:val="single"/>
        </w:rPr>
        <w:t>Wyniki imienne:</w:t>
      </w:r>
      <w:r>
        <w:rPr>
          <w:rFonts w:eastAsia="Times New Roman"/>
        </w:rPr>
        <w:br/>
        <w:t>ZA (13)</w:t>
      </w:r>
      <w:r>
        <w:rPr>
          <w:rFonts w:eastAsia="Times New Roman"/>
        </w:rPr>
        <w:br/>
        <w:t>Grzegorz Borgula, Mateusz Janiczek, Marek Krzemień, Piotr Kwaśny, Janusz Łukasik, Ewa Michałek, Grzegorz Niemiec, Stanisław Obrzut, Jerzy Odroniec, Andrzej Przybyła, Jacek Tyrka, Jerzy Urbanek, Stanisław Wabno</w:t>
      </w:r>
      <w:r>
        <w:rPr>
          <w:rFonts w:eastAsia="Times New Roman"/>
        </w:rPr>
        <w:br/>
        <w:t>NIEOBECNI (2)</w:t>
      </w:r>
      <w:r>
        <w:rPr>
          <w:rFonts w:eastAsia="Times New Roman"/>
        </w:rPr>
        <w:br/>
        <w:t>Małgorzata Gacek, Grzegorz Wesołowski</w:t>
      </w:r>
      <w:r>
        <w:rPr>
          <w:rFonts w:eastAsia="Times New Roman"/>
        </w:rPr>
        <w:br/>
      </w:r>
    </w:p>
    <w:p w14:paraId="02B796BA" w14:textId="77777777" w:rsidR="004C6E70" w:rsidRDefault="00A4540E" w:rsidP="00FB43A5">
      <w:pPr>
        <w:spacing w:line="360" w:lineRule="auto"/>
        <w:divId w:val="1299798982"/>
        <w:rPr>
          <w:rFonts w:eastAsia="Times New Roman"/>
        </w:rPr>
      </w:pPr>
      <w:r>
        <w:rPr>
          <w:rFonts w:eastAsia="Times New Roman"/>
          <w:b/>
          <w:bCs/>
        </w:rPr>
        <w:t>Uchwała nr XXVI/245/2020</w:t>
      </w:r>
    </w:p>
    <w:p w14:paraId="625E7444" w14:textId="3C73658C" w:rsidR="009B129C" w:rsidRDefault="00A4540E" w:rsidP="00FB43A5">
      <w:pPr>
        <w:spacing w:after="240" w:line="360" w:lineRule="auto"/>
        <w:rPr>
          <w:rFonts w:eastAsia="Times New Roman"/>
        </w:rPr>
      </w:pPr>
      <w:r>
        <w:rPr>
          <w:rFonts w:eastAsia="Times New Roman"/>
        </w:rPr>
        <w:br/>
      </w:r>
      <w:r>
        <w:rPr>
          <w:rFonts w:eastAsia="Times New Roman"/>
        </w:rPr>
        <w:br/>
        <w:t>4) w sprawie zaliczenia drogi w miejscowości Siedliska do kategorii dróg gminnych,</w:t>
      </w:r>
      <w:r w:rsidR="009B129C">
        <w:rPr>
          <w:rFonts w:eastAsia="Times New Roman"/>
        </w:rPr>
        <w:t xml:space="preserve"> p. Wiktor Chrzanowski- Zastępca Burmistrza</w:t>
      </w:r>
    </w:p>
    <w:p w14:paraId="581E12EB" w14:textId="43C3A25E" w:rsidR="004C6E70" w:rsidRDefault="009B129C" w:rsidP="00C227B5">
      <w:pPr>
        <w:spacing w:after="240" w:line="360" w:lineRule="auto"/>
        <w:ind w:firstLine="708"/>
        <w:rPr>
          <w:rFonts w:eastAsia="Times New Roman"/>
        </w:rPr>
      </w:pPr>
      <w:r>
        <w:t>Do dróg gminnych zalicza się drogi o znaczeniu lokalnym niezaliczone do innych kategorii, a stanowiących uzupełnienie sieci dróg służących miejscowym potrzebom. Przedmiotowa droga stanowi własność Gminy Tuchów. Uznanie drogi jako drogi gminnej stwarza możliwości korzystania z przepisów ustawy o drogach publicznych (prowadzenie oznakowania pionowego i poziomego, prowadzenia nadzoru przewidzianego dla dróg publicznych, wprowadzenie numeracji dróg). Zarząd Powiatu Tarnowskiego Uchwałą Nr 1676.2020 z dnia 29 października 2020r., pozytywnie zaopiniował zaliczenie przedmiotowej drogi do kategorii gminnych dróg publicznych.</w:t>
      </w:r>
      <w:r w:rsidR="00A4540E">
        <w:rPr>
          <w:rFonts w:eastAsia="Times New Roman"/>
        </w:rPr>
        <w:br/>
      </w:r>
      <w:r w:rsidR="00A4540E">
        <w:rPr>
          <w:rFonts w:eastAsia="Times New Roman"/>
        </w:rPr>
        <w:br/>
      </w:r>
      <w:r w:rsidR="00A4540E">
        <w:rPr>
          <w:rFonts w:eastAsia="Times New Roman"/>
          <w:b/>
          <w:bCs/>
          <w:u w:val="single"/>
        </w:rPr>
        <w:t>Głosowano w sprawie:</w:t>
      </w:r>
      <w:r w:rsidR="00A4540E">
        <w:rPr>
          <w:rFonts w:eastAsia="Times New Roman"/>
        </w:rPr>
        <w:br/>
        <w:t xml:space="preserve">w sprawie zaliczenia drogi w miejscowości Siedliska do kategorii dróg gminnych,. </w:t>
      </w:r>
      <w:r w:rsidR="00A4540E">
        <w:rPr>
          <w:rFonts w:eastAsia="Times New Roman"/>
        </w:rPr>
        <w:br/>
      </w:r>
      <w:r w:rsidR="00A4540E">
        <w:rPr>
          <w:rFonts w:eastAsia="Times New Roman"/>
        </w:rPr>
        <w:br/>
      </w:r>
      <w:r w:rsidR="00A4540E">
        <w:rPr>
          <w:rStyle w:val="Pogrubienie"/>
          <w:rFonts w:eastAsia="Times New Roman"/>
          <w:u w:val="single"/>
        </w:rPr>
        <w:t>Wyniki głosowania</w:t>
      </w:r>
      <w:r w:rsidR="00A4540E">
        <w:rPr>
          <w:rFonts w:eastAsia="Times New Roman"/>
        </w:rPr>
        <w:br/>
        <w:t>ZA: 13, PRZECIW: 0, WSTRZYMUJĘ SIĘ: 0, BRAK GŁOSU: 0, NIEOBECNI: 2</w:t>
      </w:r>
      <w:r w:rsidR="00A4540E">
        <w:rPr>
          <w:rFonts w:eastAsia="Times New Roman"/>
        </w:rPr>
        <w:br/>
      </w:r>
      <w:r w:rsidR="00A4540E">
        <w:rPr>
          <w:rFonts w:eastAsia="Times New Roman"/>
        </w:rPr>
        <w:br/>
      </w:r>
      <w:r w:rsidR="00A4540E">
        <w:rPr>
          <w:rFonts w:eastAsia="Times New Roman"/>
          <w:u w:val="single"/>
        </w:rPr>
        <w:t>Wyniki imienne:</w:t>
      </w:r>
      <w:r w:rsidR="00A4540E">
        <w:rPr>
          <w:rFonts w:eastAsia="Times New Roman"/>
        </w:rPr>
        <w:br/>
        <w:t>ZA (13)</w:t>
      </w:r>
      <w:r w:rsidR="00A4540E">
        <w:rPr>
          <w:rFonts w:eastAsia="Times New Roman"/>
        </w:rPr>
        <w:br/>
        <w:t xml:space="preserve">Grzegorz Borgula, Mateusz Janiczek, Marek Krzemień, Piotr Kwaśny, Janusz Łukasik, Ewa Michałek, Grzegorz Niemiec, Stanisław Obrzut, Jerzy Odroniec, Andrzej Przybyła, Jacek </w:t>
      </w:r>
      <w:r w:rsidR="00A4540E">
        <w:rPr>
          <w:rFonts w:eastAsia="Times New Roman"/>
        </w:rPr>
        <w:lastRenderedPageBreak/>
        <w:t>Tyrka, Jerzy Urbanek, Stanisław Wabno</w:t>
      </w:r>
      <w:r w:rsidR="00A4540E">
        <w:rPr>
          <w:rFonts w:eastAsia="Times New Roman"/>
        </w:rPr>
        <w:br/>
        <w:t>NIEOBECNI (2)</w:t>
      </w:r>
      <w:r w:rsidR="00A4540E">
        <w:rPr>
          <w:rFonts w:eastAsia="Times New Roman"/>
        </w:rPr>
        <w:br/>
        <w:t>Małgorzata Gacek, Grzegorz Wesołowski</w:t>
      </w:r>
      <w:r w:rsidR="00A4540E">
        <w:rPr>
          <w:rFonts w:eastAsia="Times New Roman"/>
        </w:rPr>
        <w:br/>
      </w:r>
    </w:p>
    <w:p w14:paraId="14C8A7CE" w14:textId="77777777" w:rsidR="004C6E70" w:rsidRDefault="00A4540E" w:rsidP="00FB43A5">
      <w:pPr>
        <w:spacing w:line="360" w:lineRule="auto"/>
        <w:divId w:val="1820229108"/>
        <w:rPr>
          <w:rFonts w:eastAsia="Times New Roman"/>
        </w:rPr>
      </w:pPr>
      <w:r>
        <w:rPr>
          <w:rFonts w:eastAsia="Times New Roman"/>
          <w:b/>
          <w:bCs/>
        </w:rPr>
        <w:t>Uchwała nr XXVI/246/2020</w:t>
      </w:r>
    </w:p>
    <w:p w14:paraId="06EB5F18" w14:textId="4338BB14" w:rsidR="00CC247D" w:rsidRDefault="00A4540E" w:rsidP="00FB43A5">
      <w:pPr>
        <w:spacing w:after="240" w:line="360" w:lineRule="auto"/>
        <w:rPr>
          <w:rFonts w:eastAsia="Times New Roman"/>
        </w:rPr>
      </w:pPr>
      <w:r>
        <w:rPr>
          <w:rFonts w:eastAsia="Times New Roman"/>
        </w:rPr>
        <w:br/>
      </w:r>
      <w:r>
        <w:rPr>
          <w:rFonts w:eastAsia="Times New Roman"/>
        </w:rPr>
        <w:br/>
        <w:t>5) w sprawie obniżenia średniej ceny skupu żyta za okres 11 kwartałów będącej podstawą obliczania podatku rolnego za 2021,</w:t>
      </w:r>
      <w:r w:rsidR="00213415">
        <w:rPr>
          <w:rFonts w:eastAsia="Times New Roman"/>
        </w:rPr>
        <w:t xml:space="preserve"> p. Magdalena Marszałek- Burmistrz Tuchowa</w:t>
      </w:r>
      <w:r>
        <w:rPr>
          <w:rFonts w:eastAsia="Times New Roman"/>
        </w:rPr>
        <w:br/>
      </w:r>
    </w:p>
    <w:p w14:paraId="70DA3990" w14:textId="726DBA51" w:rsidR="004C6E70" w:rsidRDefault="00CC247D" w:rsidP="00FB43A5">
      <w:pPr>
        <w:spacing w:after="240" w:line="360" w:lineRule="auto"/>
        <w:ind w:firstLine="708"/>
        <w:rPr>
          <w:rFonts w:eastAsia="Times New Roman"/>
        </w:rPr>
      </w:pPr>
      <w:r>
        <w:t>Projektowana uchwała stanowi wykonanie uprawnienia dla rad gmin zawartego w art. 6 ust. 3 ustawy z dnia 15 listopada 1984 roku o podatku rolnym (Dz. U. z 2020 r. poz. 333), do obniżenia cen skupu żyta, ogłaszanych w komunikacie Prezesa Głównego Urzędu Statystycznego, przyjmowanych jako podstawa obliczania podatku rolnego na obszarze gminy. Cena żyta za okres 11 kwartałów poprzedzających kwartał poprzedzający rok podatkowy 2021, ogłoszona w komunikacie z dnia 19 października 2020 r (M.P. poz. 982) wynosi 58,55 zł za 1 kwintal. Przyjmując cenę GUS stawka podatku rolnego od gospodarstw rolnych wynosiłaby w 2021 roku 146,38 zł za 1 hektar przeliczeniowy, a od pozostałych użytków rolnych - 292,75 zł za 1 hektar fizyczny. Wstępnie w projekcie proponowane było obniżenie ceny do kwoty 57 zł. Projekt został przesłany do Małopolskiej Izby Rolniczej, która wydała zaopiniowała go negatywnie i sugerowała utrzymanie stawki podatku rolnego na poziomie roku 2020. W związku z powyższym w niniejszym projekcie przewidziano obniżenie ceny skupu żyta do kwoty 55 zł za 1 q, tj. na poziomie obowiązującym w gminie Tuch</w:t>
      </w:r>
      <w:r w:rsidR="00C27B48">
        <w:t>ó</w:t>
      </w:r>
      <w:r>
        <w:t>w w 2020 roku. Przy tej cenie stawka podatku rolnego od gospodarstw rolnych wynosić będzie nadal 137,50 zł za 1 hektar przeliczeniowy, a od pozostałych użytków rolnych - 275,00 zł za 1 hektar fizyczny</w:t>
      </w:r>
      <w:r w:rsidR="00A4540E">
        <w:rPr>
          <w:rFonts w:eastAsia="Times New Roman"/>
        </w:rPr>
        <w:br/>
      </w:r>
      <w:r w:rsidR="00A4540E">
        <w:rPr>
          <w:rFonts w:eastAsia="Times New Roman"/>
        </w:rPr>
        <w:br/>
      </w:r>
      <w:r w:rsidR="00A4540E">
        <w:rPr>
          <w:rFonts w:eastAsia="Times New Roman"/>
          <w:b/>
          <w:bCs/>
          <w:u w:val="single"/>
        </w:rPr>
        <w:t>Głosowano w sprawie:</w:t>
      </w:r>
      <w:r w:rsidR="00A4540E">
        <w:rPr>
          <w:rFonts w:eastAsia="Times New Roman"/>
        </w:rPr>
        <w:br/>
        <w:t xml:space="preserve">w sprawie obniżenia średniej ceny skupu żyta za okres 11 kwartałów będącej podstawą obliczania podatku rolnego za 2021,. </w:t>
      </w:r>
      <w:r w:rsidR="00A4540E">
        <w:rPr>
          <w:rFonts w:eastAsia="Times New Roman"/>
        </w:rPr>
        <w:br/>
      </w:r>
      <w:r w:rsidR="00A4540E">
        <w:rPr>
          <w:rFonts w:eastAsia="Times New Roman"/>
        </w:rPr>
        <w:br/>
      </w:r>
      <w:r w:rsidR="00A4540E">
        <w:rPr>
          <w:rStyle w:val="Pogrubienie"/>
          <w:rFonts w:eastAsia="Times New Roman"/>
          <w:u w:val="single"/>
        </w:rPr>
        <w:t>Wyniki głosowania</w:t>
      </w:r>
      <w:r w:rsidR="00A4540E">
        <w:rPr>
          <w:rFonts w:eastAsia="Times New Roman"/>
        </w:rPr>
        <w:br/>
        <w:t>ZA: 12, PRZECIW: 0, WSTRZYMUJĘ SIĘ: 0, BRAK GŁOSU: 1, NIEOBECNI: 2</w:t>
      </w:r>
      <w:r w:rsidR="00A4540E">
        <w:rPr>
          <w:rFonts w:eastAsia="Times New Roman"/>
        </w:rPr>
        <w:br/>
      </w:r>
      <w:r w:rsidR="00A4540E">
        <w:rPr>
          <w:rFonts w:eastAsia="Times New Roman"/>
        </w:rPr>
        <w:lastRenderedPageBreak/>
        <w:br/>
      </w:r>
      <w:r w:rsidR="00A4540E">
        <w:rPr>
          <w:rFonts w:eastAsia="Times New Roman"/>
          <w:u w:val="single"/>
        </w:rPr>
        <w:t>Wyniki imienne:</w:t>
      </w:r>
      <w:r w:rsidR="00A4540E">
        <w:rPr>
          <w:rFonts w:eastAsia="Times New Roman"/>
        </w:rPr>
        <w:br/>
        <w:t>ZA (12)</w:t>
      </w:r>
      <w:r w:rsidR="00A4540E">
        <w:rPr>
          <w:rFonts w:eastAsia="Times New Roman"/>
        </w:rPr>
        <w:br/>
        <w:t>Grzegorz Borgula, Mateusz Janiczek, Marek Krzemień, Piotr Kwaśny, Janusz Łukasik, Ewa Michałek, Grzegorz Niemiec, Stanisław Obrzut, Jerzy Odroniec, Andrzej Przybyła, Jerzy Urbanek, Stanisław Wabno</w:t>
      </w:r>
      <w:r w:rsidR="00A4540E">
        <w:rPr>
          <w:rFonts w:eastAsia="Times New Roman"/>
        </w:rPr>
        <w:br/>
        <w:t>BRAK GŁOSU (1)</w:t>
      </w:r>
      <w:r w:rsidR="00A4540E">
        <w:rPr>
          <w:rFonts w:eastAsia="Times New Roman"/>
        </w:rPr>
        <w:br/>
        <w:t>Jacek Tyrka</w:t>
      </w:r>
      <w:r w:rsidR="00A4540E">
        <w:rPr>
          <w:rFonts w:eastAsia="Times New Roman"/>
        </w:rPr>
        <w:br/>
        <w:t>NIEOBECNI (2)</w:t>
      </w:r>
      <w:r w:rsidR="00A4540E">
        <w:rPr>
          <w:rFonts w:eastAsia="Times New Roman"/>
        </w:rPr>
        <w:br/>
        <w:t>Małgorzata Gacek, Grzegorz Wesołowski</w:t>
      </w:r>
      <w:r w:rsidR="00A4540E">
        <w:rPr>
          <w:rFonts w:eastAsia="Times New Roman"/>
        </w:rPr>
        <w:br/>
      </w:r>
    </w:p>
    <w:p w14:paraId="7EDF3E32" w14:textId="77777777" w:rsidR="004C6E70" w:rsidRDefault="00A4540E" w:rsidP="00FB43A5">
      <w:pPr>
        <w:spacing w:line="360" w:lineRule="auto"/>
        <w:divId w:val="888764816"/>
        <w:rPr>
          <w:rFonts w:eastAsia="Times New Roman"/>
        </w:rPr>
      </w:pPr>
      <w:r>
        <w:rPr>
          <w:rFonts w:eastAsia="Times New Roman"/>
          <w:b/>
          <w:bCs/>
        </w:rPr>
        <w:t>Uchwała nr XXVI/247/2020</w:t>
      </w:r>
    </w:p>
    <w:p w14:paraId="65E9FBA1" w14:textId="694C717F" w:rsidR="00DA2653" w:rsidRDefault="00A4540E" w:rsidP="00FB43A5">
      <w:pPr>
        <w:spacing w:after="240" w:line="360" w:lineRule="auto"/>
        <w:rPr>
          <w:rFonts w:eastAsia="Times New Roman"/>
        </w:rPr>
      </w:pPr>
      <w:r>
        <w:rPr>
          <w:rFonts w:eastAsia="Times New Roman"/>
        </w:rPr>
        <w:br/>
      </w:r>
      <w:r>
        <w:rPr>
          <w:rFonts w:eastAsia="Times New Roman"/>
        </w:rPr>
        <w:br/>
        <w:t>6) w sprawie zmian uchwały nr III/17/2018 Rady Miejskiej w Tuchowie z dnia 12 grudnia 2018 r. w sprawie dopłaty do grup taryfowych odbiorców usług wodociągowo- kanalizacyjnych,</w:t>
      </w:r>
      <w:r w:rsidR="0043042A">
        <w:rPr>
          <w:rFonts w:eastAsia="Times New Roman"/>
        </w:rPr>
        <w:t xml:space="preserve"> p. Szczepan Makarski- Skarbnik Gminy</w:t>
      </w:r>
    </w:p>
    <w:p w14:paraId="55621227" w14:textId="79024E96" w:rsidR="004C6E70" w:rsidRDefault="00DA2653" w:rsidP="00FB43A5">
      <w:pPr>
        <w:spacing w:after="240" w:line="360" w:lineRule="auto"/>
        <w:ind w:firstLine="708"/>
        <w:rPr>
          <w:rFonts w:eastAsia="Times New Roman"/>
        </w:rPr>
      </w:pPr>
      <w:r>
        <w:t xml:space="preserve">Spółka Komunalna „Dorzecze Białej” Sp. z o.o., jest operatorem sieci wodociągowej i kanalizacyjnej na terenie Gminy Tuchów. Spółka ustala taryfy opłat za zużycie wody i odprowadzanie ścieków dla wszystkich odbiorców. Na postawie z art. 24b ust. 1 ustawy o zbiorowym zaopatrzeniu w wodę i zbiorowym odprowadzaniu ścieków od dnia 29 maja 2018 r. dla Gminy Tuchów obowiązują nowe taryfy dla zbiorowego zaopatrzenia w wodę i zbiorowego odprowadzania ścieków, zatwierdzone przez dyrektora regionalnego zarządu gospodarki wodnej Państwowego Gospodarstwa Wodnego Wody Polskie. Obowiązują one do dnia 28 maja 2021 r. włącznie. Są niezmienne do dnia 28 maja 2019 r., a następnie zmieniają się w okresach kończących się w dniach 29 maja 2019 r. i 29 maja 2020 r. Zgodnie z art. 24 ust. 6 ustawy z dnia 7 czerwca 2001 r. o zbiorowym zaopatrzeniu w wodę i zbiorowym odprowadzaniu ścieków, Rada Miejska w Tuchowie podjęła w dniu 12 grudnia 2018 r. uchwałę o dopłatach do ceny wody i ścieków w celu obniżenia obciążeń dla odbiorców. Stawki opłat objęte uchwałą zapewniły tę samą cenę brutto dostawy wody i odbioru ścieków dla gospodarstw domowych i pozostałych odbiorców w okresie objętym dopłatami, tj. od dnia 1 stycznia 2019 r. do dnia 28 maja 2021 r. włącznie, która obowiązywała bezpośrednio przed tym okresem W 2020 r. nastąpiły zjawiska ekonomiczne </w:t>
      </w:r>
      <w:r>
        <w:lastRenderedPageBreak/>
        <w:t>niezależne od Gminy Tuchów, które niekorzystnie wpłynęły na budżet Gminy, a w szczególności na kształtowanie nadwyżki dochodów bieżących nad wydatkami bieżącymi Gminy. W szczególności epidemia SARS-CoV-2 spowodowała znaczne zmniejszenie wpływów podatkowych. Wzrosły natomiast niektóre wydatki bieżące, zwłaszcza z powodu zmian legislacyjnych skutkujących podniesieniem wydatków na oświatę. Z tego powodu ww. nadwyżka stała się na tyle niska, że bardzo ogranicza zdolność Gminy do finansowania rozwoju długiem, które w obecnej sytuacji wywołanej epidemią jest niezbędne. Gmina zmuszona jest w tej sytuacji do ograniczania wydatków bieżących. Proponowane jest zmniejszenie kwoty dopłat w okresie od dnia 1 stycznia 2021 r. do dnia 28 maja 2021 r.: -do 1 m³ wody doprowadzanej urządzeniami wodociągowymi dla gospodarstw domowych – o 1,00 zł, -do 1 m³ wody doprowadzanej urządzeniami wodociągowymi dla pozostałych odbiorców – o 0,68 zł, -do 1 m³ ścieków odprowadzanych urządzeniami kanalizacyjnymi dla gospodarstw domowych – o 1,00 zł. -do 1 m³ ścieków odprowadzanych urządzeniami kanalizacyjnymi dla pozostałych odbiorców – o 2,86 zł. Z tytułu zmniejszenia dopłat przewiduje się zmniejszenie obciążenia budżetu Gminy Tuchów – w 2020 r. wydatkami na dopłaty do taryf za dostawę wody o 284 000,00 zł i do taryf za odprowadzanie ścieków – o 324 000,00 zł.</w:t>
      </w:r>
      <w:r w:rsidR="00A4540E">
        <w:rPr>
          <w:rFonts w:eastAsia="Times New Roman"/>
        </w:rPr>
        <w:br/>
      </w:r>
      <w:r w:rsidR="00A4540E">
        <w:rPr>
          <w:rFonts w:eastAsia="Times New Roman"/>
        </w:rPr>
        <w:br/>
      </w:r>
      <w:r w:rsidR="00A4540E">
        <w:rPr>
          <w:rFonts w:eastAsia="Times New Roman"/>
        </w:rPr>
        <w:br/>
      </w:r>
      <w:r w:rsidR="00A4540E">
        <w:rPr>
          <w:rFonts w:eastAsia="Times New Roman"/>
          <w:b/>
          <w:bCs/>
          <w:u w:val="single"/>
        </w:rPr>
        <w:t>Głosowano w sprawie:</w:t>
      </w:r>
      <w:r w:rsidR="00A4540E">
        <w:rPr>
          <w:rFonts w:eastAsia="Times New Roman"/>
        </w:rPr>
        <w:br/>
        <w:t xml:space="preserve">w sprawie zmian uchwały nr III/17/2018 Rady Miejskiej w Tuchowie z dnia 12 grudnia 2018 r. w sprawie dopłaty do grup taryfowych odbiorców usług wodociągowo- kanalizacyjnych,. </w:t>
      </w:r>
      <w:r w:rsidR="00A4540E">
        <w:rPr>
          <w:rFonts w:eastAsia="Times New Roman"/>
        </w:rPr>
        <w:br/>
      </w:r>
      <w:r w:rsidR="00A4540E">
        <w:rPr>
          <w:rFonts w:eastAsia="Times New Roman"/>
        </w:rPr>
        <w:br/>
      </w:r>
      <w:r w:rsidR="00A4540E">
        <w:rPr>
          <w:rStyle w:val="Pogrubienie"/>
          <w:rFonts w:eastAsia="Times New Roman"/>
          <w:u w:val="single"/>
        </w:rPr>
        <w:t>Wyniki głosowania</w:t>
      </w:r>
      <w:r w:rsidR="00A4540E">
        <w:rPr>
          <w:rFonts w:eastAsia="Times New Roman"/>
        </w:rPr>
        <w:br/>
        <w:t>ZA: 12, PRZECIW: 0, WSTRZYMUJĘ SIĘ: 0, BRAK GŁOSU: 0, NIEOBECNI: 3</w:t>
      </w:r>
      <w:r w:rsidR="00A4540E">
        <w:rPr>
          <w:rFonts w:eastAsia="Times New Roman"/>
        </w:rPr>
        <w:br/>
      </w:r>
      <w:r w:rsidR="00A4540E">
        <w:rPr>
          <w:rFonts w:eastAsia="Times New Roman"/>
        </w:rPr>
        <w:br/>
      </w:r>
      <w:r w:rsidR="00A4540E">
        <w:rPr>
          <w:rFonts w:eastAsia="Times New Roman"/>
          <w:u w:val="single"/>
        </w:rPr>
        <w:t>Wyniki imienne:</w:t>
      </w:r>
      <w:r w:rsidR="00A4540E">
        <w:rPr>
          <w:rFonts w:eastAsia="Times New Roman"/>
        </w:rPr>
        <w:br/>
        <w:t>ZA (12)</w:t>
      </w:r>
      <w:r w:rsidR="00A4540E">
        <w:rPr>
          <w:rFonts w:eastAsia="Times New Roman"/>
        </w:rPr>
        <w:br/>
        <w:t>Grzegorz Borgula, Mateusz Janiczek, Marek Krzemień, Piotr Kwaśny, Janusz Łukasik, Ewa Michałek, Grzegorz Niemiec, Stanisław Obrzut, Jerzy Odroniec, Andrzej Przybyła, Jerzy Urbanek, Stanisław Wabno</w:t>
      </w:r>
      <w:r w:rsidR="00A4540E">
        <w:rPr>
          <w:rFonts w:eastAsia="Times New Roman"/>
        </w:rPr>
        <w:br/>
        <w:t>NIEOBECNI (3)</w:t>
      </w:r>
      <w:r w:rsidR="00A4540E">
        <w:rPr>
          <w:rFonts w:eastAsia="Times New Roman"/>
        </w:rPr>
        <w:br/>
        <w:t>Małgorzata Gacek, Jacek Tyrka, Grzegorz Wesołowski</w:t>
      </w:r>
      <w:r w:rsidR="00A4540E">
        <w:rPr>
          <w:rFonts w:eastAsia="Times New Roman"/>
        </w:rPr>
        <w:br/>
      </w:r>
    </w:p>
    <w:p w14:paraId="2E5F441A" w14:textId="77777777" w:rsidR="004C6E70" w:rsidRDefault="00A4540E" w:rsidP="00FB43A5">
      <w:pPr>
        <w:spacing w:line="360" w:lineRule="auto"/>
        <w:divId w:val="671686184"/>
        <w:rPr>
          <w:rFonts w:eastAsia="Times New Roman"/>
        </w:rPr>
      </w:pPr>
      <w:r>
        <w:rPr>
          <w:rFonts w:eastAsia="Times New Roman"/>
          <w:b/>
          <w:bCs/>
        </w:rPr>
        <w:lastRenderedPageBreak/>
        <w:t>Uchwała nr XXVI/248/2020</w:t>
      </w:r>
    </w:p>
    <w:p w14:paraId="6BE09B5F" w14:textId="584B1CA0" w:rsidR="00AE2058" w:rsidRDefault="00A4540E" w:rsidP="00FB43A5">
      <w:pPr>
        <w:spacing w:after="240" w:line="360" w:lineRule="auto"/>
        <w:rPr>
          <w:rFonts w:eastAsia="Times New Roman"/>
        </w:rPr>
      </w:pPr>
      <w:r>
        <w:rPr>
          <w:rFonts w:eastAsia="Times New Roman"/>
        </w:rPr>
        <w:br/>
      </w:r>
      <w:r>
        <w:rPr>
          <w:rFonts w:eastAsia="Times New Roman"/>
        </w:rPr>
        <w:br/>
        <w:t>7) w sprawie zmiany uchwały nr XLIV/319/2017 Rady Miejskiej w Tuchowie z dnia 25 października 2017 r. w sprawie wyboru metody ustalenia opłaty za gospodarowanie odpadami komunalnymi oraz ustalenia wysokości stawki tej opłaty,</w:t>
      </w:r>
      <w:r w:rsidR="00AE2058">
        <w:rPr>
          <w:rFonts w:eastAsia="Times New Roman"/>
        </w:rPr>
        <w:t xml:space="preserve"> p. Magdalena Marszałek- Burmistrz Tuchowa</w:t>
      </w:r>
    </w:p>
    <w:p w14:paraId="5495F912" w14:textId="77777777" w:rsidR="005A1819" w:rsidRDefault="005A1819" w:rsidP="00FB43A5">
      <w:pPr>
        <w:spacing w:after="240" w:line="360" w:lineRule="auto"/>
        <w:rPr>
          <w:rFonts w:eastAsia="Times New Roman"/>
        </w:rPr>
      </w:pPr>
    </w:p>
    <w:p w14:paraId="17C45C6F" w14:textId="72328334" w:rsidR="004C6E70" w:rsidRPr="0044529E" w:rsidRDefault="00AE2058" w:rsidP="00FB43A5">
      <w:pPr>
        <w:spacing w:after="240" w:line="360" w:lineRule="auto"/>
      </w:pPr>
      <w:r>
        <w:t>Zgodnie z art. 6r ustawy o utrzymaniu czystości i porządku w gminach koszty funkcjonowania systemu gospodarowania odpadami komunalnymi w gminie powinny być sfinansowane środkami pochodzącymi z opłat za gospodarowanie tymi odpadami. Przy założeniu stałości liczby mieszkańców Gminy Tuchów zobowiązanych do wniesienia opłat za gospodarowanie odpadami w 2021 r. oraz przewidywanej objętości odpadów każdej z frakcji planowane koszty funkcjonowania systemu gospodarowania odpadami zostałyby sfinansowane w całości opłatami za gospodarowanie odpadami przy stawce wynoszącej 29,10 zł od mieszkańca miesięcznie (średnia dla mieszkańców zbierających odpady w sposób selektywny i nieselektywny, posiadających i nieposiadających biokompostowniki). Utrzymanie aktualnej stawki oznaczałoby sfinansowanie opłatami zaledwie 68% kosztów funkcjonowania systemu w 2021 r. Wzrost kosztów funkcjonowania systemu, a tym samy potrzeby zwiększenia stawki opłat, które go finansują, jest niezależny od Gminy Tuchów i wynika z pozycji ekonomicznej i uwarunkowań gospodarczych, prawnych i środowiskowych prowadzenia działalności przez przedsiębiorstwa działające w sektorze odbioru i zagospodarowania odpadów. Gmina Tuchów podjęła natomiast te działania zmniejszające koszty funkcjonowania systemu, które były w zakresie jej kompetencji, tzn. zmieniła regulamin odbioru odpadów w sposób ograniczający wydatki. Dzięki temu niezbędny wzrost stawki za odbiór i zagospodarowanie odpadów jest mniejszy, niż byłby bez wprowadzenia zmian regulaminu. Proponowany wzrost stawki za odbiór i zagospodarowanie odpadów od 1 mieszkańca miesięcznie wynosi 4,00 zł (z 19,00 zł na 23,00 zł) w przypadku mieszkańców posiadających biokompostownik zbierających odpady selektywnie, 5,00 zł (z 21,00 zł na 26,00 zł) w przypadku pozostałych mieszkańców zbierających odpady selektywnie oraz 10,00 zł (z 42,00 zł na 52,00 zł) w przypadku mieszkańców zbierających odpady nieselektywnie. Przy takim wzroście środki z opłat powinny sfinansować w 2021 r. 83% kosztów funkcjonowania systemu.</w:t>
      </w:r>
      <w:r w:rsidR="00A4540E">
        <w:rPr>
          <w:rFonts w:eastAsia="Times New Roman"/>
        </w:rPr>
        <w:br/>
      </w:r>
      <w:r w:rsidR="00A4540E">
        <w:rPr>
          <w:rFonts w:eastAsia="Times New Roman"/>
        </w:rPr>
        <w:lastRenderedPageBreak/>
        <w:br/>
      </w:r>
      <w:r w:rsidR="00A4540E">
        <w:rPr>
          <w:rFonts w:eastAsia="Times New Roman"/>
          <w:b/>
          <w:bCs/>
          <w:u w:val="single"/>
        </w:rPr>
        <w:t>Głosowano w sprawie:</w:t>
      </w:r>
      <w:r w:rsidR="00A4540E">
        <w:rPr>
          <w:rFonts w:eastAsia="Times New Roman"/>
        </w:rPr>
        <w:br/>
        <w:t>w sprawie zmiany uchwały nr XLIV/319/2017 Rady Miejskiej w Tuchowie z dnia 25 października 2017 r. w sprawie wyboru metody ustalenia opłaty za gospodarowanie odpadami komunalnymi oraz ustalenia wysokości stawki tej opłaty</w:t>
      </w:r>
      <w:r w:rsidR="00A4540E">
        <w:rPr>
          <w:rFonts w:eastAsia="Times New Roman"/>
        </w:rPr>
        <w:br/>
      </w:r>
      <w:r w:rsidR="00A4540E">
        <w:rPr>
          <w:rFonts w:eastAsia="Times New Roman"/>
        </w:rPr>
        <w:br/>
      </w:r>
      <w:r w:rsidR="00A4540E">
        <w:rPr>
          <w:rStyle w:val="Pogrubienie"/>
          <w:rFonts w:eastAsia="Times New Roman"/>
          <w:u w:val="single"/>
        </w:rPr>
        <w:t>Wyniki głosowania</w:t>
      </w:r>
      <w:r w:rsidR="00A4540E">
        <w:rPr>
          <w:rFonts w:eastAsia="Times New Roman"/>
        </w:rPr>
        <w:br/>
        <w:t>ZA: 9, PRZECIW: 0, WSTRZYMUJĘ SIĘ: 3, BRAK GŁOSU: 0, NIEOBECNI: 3</w:t>
      </w:r>
      <w:r w:rsidR="00A4540E">
        <w:rPr>
          <w:rFonts w:eastAsia="Times New Roman"/>
        </w:rPr>
        <w:br/>
      </w:r>
      <w:r w:rsidR="00A4540E">
        <w:rPr>
          <w:rFonts w:eastAsia="Times New Roman"/>
        </w:rPr>
        <w:br/>
      </w:r>
      <w:r w:rsidR="00A4540E">
        <w:rPr>
          <w:rFonts w:eastAsia="Times New Roman"/>
          <w:u w:val="single"/>
        </w:rPr>
        <w:t>Wyniki imienne:</w:t>
      </w:r>
      <w:r w:rsidR="00A4540E">
        <w:rPr>
          <w:rFonts w:eastAsia="Times New Roman"/>
        </w:rPr>
        <w:br/>
        <w:t>ZA (9)</w:t>
      </w:r>
      <w:r w:rsidR="00A4540E">
        <w:rPr>
          <w:rFonts w:eastAsia="Times New Roman"/>
        </w:rPr>
        <w:br/>
        <w:t>Grzegorz Borgula, Marek Krzemień, Piotr Kwaśny, Ewa Michałek, Stanisław Obrzut, Jerzy Odroniec, Andrzej Przybyła, Jerzy Urbanek, Stanisław Wabno</w:t>
      </w:r>
      <w:r w:rsidR="00A4540E">
        <w:rPr>
          <w:rFonts w:eastAsia="Times New Roman"/>
        </w:rPr>
        <w:br/>
        <w:t>WSTRZYMUJĘ SIĘ (3)</w:t>
      </w:r>
      <w:r w:rsidR="00A4540E">
        <w:rPr>
          <w:rFonts w:eastAsia="Times New Roman"/>
        </w:rPr>
        <w:br/>
        <w:t>Mateusz Janiczek, Janusz Łukasik, Grzegorz Niemiec</w:t>
      </w:r>
      <w:r w:rsidR="00A4540E">
        <w:rPr>
          <w:rFonts w:eastAsia="Times New Roman"/>
        </w:rPr>
        <w:br/>
        <w:t>NIEOBECNI (3)</w:t>
      </w:r>
      <w:r w:rsidR="00A4540E">
        <w:rPr>
          <w:rFonts w:eastAsia="Times New Roman"/>
        </w:rPr>
        <w:br/>
        <w:t>Małgorzata Gacek, Jacek Tyrka, Grzegorz Wesołowski</w:t>
      </w:r>
      <w:r w:rsidR="00A4540E">
        <w:rPr>
          <w:rFonts w:eastAsia="Times New Roman"/>
        </w:rPr>
        <w:br/>
      </w:r>
    </w:p>
    <w:p w14:paraId="631AD0A2" w14:textId="77777777" w:rsidR="004C6E70" w:rsidRDefault="00A4540E" w:rsidP="00FB43A5">
      <w:pPr>
        <w:spacing w:line="360" w:lineRule="auto"/>
        <w:divId w:val="1999188333"/>
        <w:rPr>
          <w:rFonts w:eastAsia="Times New Roman"/>
        </w:rPr>
      </w:pPr>
      <w:r>
        <w:rPr>
          <w:rFonts w:eastAsia="Times New Roman"/>
          <w:b/>
          <w:bCs/>
        </w:rPr>
        <w:t>Uchwała nr XXVI/249/2020</w:t>
      </w:r>
    </w:p>
    <w:p w14:paraId="02D9250C" w14:textId="251940BF" w:rsidR="002B042F" w:rsidRDefault="00A4540E" w:rsidP="00FB43A5">
      <w:pPr>
        <w:spacing w:after="240" w:line="360" w:lineRule="auto"/>
        <w:rPr>
          <w:rFonts w:eastAsia="Times New Roman"/>
        </w:rPr>
      </w:pPr>
      <w:r>
        <w:rPr>
          <w:rFonts w:eastAsia="Times New Roman"/>
        </w:rPr>
        <w:br/>
        <w:t>8) w sprawie zmian w uchwale nr XVI/165/2019 Rady Miejskiej w Tuchowie z dnia 30 grudnia 2019 roku w sprawie przyjęcia Wieloletniej prognozy finansowej Gminy Tuchów na lata 2020 – 2032,</w:t>
      </w:r>
      <w:r w:rsidR="002B042F">
        <w:rPr>
          <w:rFonts w:eastAsia="Times New Roman"/>
        </w:rPr>
        <w:t xml:space="preserve"> przedstawił P. Szczepan Makarski- Skarbnik Gminy</w:t>
      </w:r>
    </w:p>
    <w:p w14:paraId="41D8325A" w14:textId="77777777" w:rsidR="00116BB7" w:rsidRDefault="002B042F" w:rsidP="00FB43A5">
      <w:pPr>
        <w:spacing w:after="240" w:line="360" w:lineRule="auto"/>
        <w:ind w:firstLine="708"/>
        <w:rPr>
          <w:rFonts w:eastAsia="Times New Roman"/>
        </w:rPr>
      </w:pPr>
      <w:r>
        <w:rPr>
          <w:rFonts w:eastAsia="Times New Roman"/>
        </w:rPr>
        <w:t>Dla roku 2021 zwiększono planowany deficyt -737284,78 zł do 3586487,14 zł, zwiększono przychody z tytułu emisji obligacji komunalnych z 3200000,00 zł do 4900000 zł  i wprowadzono przychody z tytułu wolnych środków, w kwocie 1149302,36 zł z przeznaczeniem</w:t>
      </w:r>
      <w:r w:rsidR="00116BB7">
        <w:rPr>
          <w:rFonts w:eastAsia="Times New Roman"/>
        </w:rPr>
        <w:t xml:space="preserve"> na sfinansowanie deficytu.</w:t>
      </w:r>
    </w:p>
    <w:p w14:paraId="41E0182A" w14:textId="5A3F447D" w:rsidR="00116BB7" w:rsidRDefault="00116BB7" w:rsidP="00FB43A5">
      <w:pPr>
        <w:spacing w:after="240" w:line="360" w:lineRule="auto"/>
        <w:ind w:firstLine="708"/>
        <w:rPr>
          <w:rFonts w:eastAsia="Times New Roman"/>
        </w:rPr>
      </w:pPr>
      <w:r>
        <w:rPr>
          <w:rFonts w:eastAsia="Times New Roman"/>
        </w:rPr>
        <w:t>Dla lat 2021-2032 dokonano zmian dochodów i wydatków zgodnie z trendem opartym na wielkościach tych samych elementów wieloletniej prognozy finansowej z lat wcześniejszych.</w:t>
      </w:r>
    </w:p>
    <w:p w14:paraId="48334594" w14:textId="16B8D9E6" w:rsidR="00116BB7" w:rsidRDefault="00116BB7" w:rsidP="00FB43A5">
      <w:pPr>
        <w:spacing w:after="240" w:line="360" w:lineRule="auto"/>
        <w:ind w:firstLine="708"/>
        <w:rPr>
          <w:rFonts w:eastAsia="Times New Roman"/>
        </w:rPr>
      </w:pPr>
      <w:r>
        <w:rPr>
          <w:rFonts w:eastAsia="Times New Roman"/>
        </w:rPr>
        <w:lastRenderedPageBreak/>
        <w:t>Dla lat 2021-2032 dokonano aktualizacji deficytu kwot nadwyżki budżetowej w związku ze zmianą wysokości przychodów z tytułu emisji obligacji komunalnych w 2021 r.</w:t>
      </w:r>
    </w:p>
    <w:p w14:paraId="4C8BFAB6" w14:textId="68E71294" w:rsidR="00116BB7" w:rsidRDefault="00116BB7" w:rsidP="00FB43A5">
      <w:pPr>
        <w:spacing w:after="240" w:line="360" w:lineRule="auto"/>
        <w:ind w:firstLine="708"/>
        <w:rPr>
          <w:rFonts w:eastAsia="Times New Roman"/>
        </w:rPr>
      </w:pPr>
      <w:r>
        <w:rPr>
          <w:rFonts w:eastAsia="Times New Roman"/>
        </w:rPr>
        <w:t>W przedsięwzięciu pn.” Wdrażanie Programu ochrony powietrza dla województwa małopolskiego- Małopolska w zdrowej atmosferze” zwiększa się o 17524,44 zł łączne nakłady finansowe, limit wydatków w 2021 r. oraz limit zobowiązań. Łączne nakłady finansowe wynoszą 363647,51 zł, a limit wydatków w 2021 r. – 80814,00 zł.(Zmiana wynika ze wzrostu kursu euro względem złotego, w którym wyrażony jest budżet.</w:t>
      </w:r>
    </w:p>
    <w:p w14:paraId="03C0A89D" w14:textId="2DBD3999" w:rsidR="00116BB7" w:rsidRDefault="00116BB7" w:rsidP="00FB43A5">
      <w:pPr>
        <w:spacing w:after="240" w:line="360" w:lineRule="auto"/>
        <w:ind w:firstLine="708"/>
        <w:rPr>
          <w:rFonts w:eastAsia="Times New Roman"/>
        </w:rPr>
      </w:pPr>
      <w:r>
        <w:rPr>
          <w:rFonts w:eastAsia="Times New Roman"/>
        </w:rPr>
        <w:tab/>
        <w:t>W przedsięwzięciu pn.” prowadzenie punktu selektywnej zbiórki odpadów komunalnych” zmienia się rok zakończenia  realizacji z 2023 na 2024, zmniejsza się limit wydatków w 2020 r. o 12474,00 zł do 137214,00 zł oraz wprowadza limit wydatków w 2024 r. w kwocie 12474,00 zł. Zmiana wynika z faktu, ż</w:t>
      </w:r>
      <w:r w:rsidR="00464FE3">
        <w:rPr>
          <w:rFonts w:eastAsia="Times New Roman"/>
        </w:rPr>
        <w:t>e zapłata zobowiązań w przedsięwzięciu z tytułu usług wykonywanych w grudniu  poszczególnych lat nastąpi w styczniu roku kolejnego.</w:t>
      </w:r>
    </w:p>
    <w:p w14:paraId="4F575F0C" w14:textId="36D545E5" w:rsidR="00464FE3" w:rsidRDefault="00464FE3" w:rsidP="00FB43A5">
      <w:pPr>
        <w:spacing w:after="240" w:line="360" w:lineRule="auto"/>
        <w:ind w:firstLine="708"/>
        <w:rPr>
          <w:rFonts w:eastAsia="Times New Roman"/>
        </w:rPr>
      </w:pPr>
      <w:r>
        <w:rPr>
          <w:rFonts w:eastAsia="Times New Roman"/>
        </w:rPr>
        <w:t>W przedsięwzięciu pn.” dopłaty do taryf za dostarczanie wody w Gminie Tuchów” zwiększa się o 20000,00 zł łączne nakłady finansowe, limit wydatków w 2020 r oraz limit zobowiązań. Łączne nakłady finansowe wynoszą 238838,11 zł, a limit wydatków w 2020 r. -800000,00 zł</w:t>
      </w:r>
    </w:p>
    <w:p w14:paraId="2EE724F4" w14:textId="2ACF70D3" w:rsidR="00464FE3" w:rsidRDefault="00464FE3" w:rsidP="00FB43A5">
      <w:pPr>
        <w:spacing w:after="240" w:line="360" w:lineRule="auto"/>
        <w:ind w:firstLine="708"/>
        <w:rPr>
          <w:rFonts w:eastAsia="Times New Roman"/>
        </w:rPr>
      </w:pPr>
      <w:r>
        <w:rPr>
          <w:rFonts w:eastAsia="Times New Roman"/>
        </w:rPr>
        <w:t>W przedsięwzięciu pn.” dopłaty do taryf za odbiór ścieków w Gminie Tuchów” zmniejsza się o 20000,00 zł łączne nakłady finansowe, limit wydatków w 2020 r. oraz limit zobowiązań. Łączne nakłady finansowe wynoszą 4475177,29 zł a limit wydatków w 2020 r. 1480000,00 zł.</w:t>
      </w:r>
    </w:p>
    <w:p w14:paraId="73280905" w14:textId="59862902" w:rsidR="00464FE3" w:rsidRDefault="00464FE3" w:rsidP="00FB43A5">
      <w:pPr>
        <w:spacing w:after="240" w:line="360" w:lineRule="auto"/>
        <w:ind w:firstLine="708"/>
        <w:rPr>
          <w:rFonts w:eastAsia="Times New Roman"/>
        </w:rPr>
      </w:pPr>
      <w:r>
        <w:rPr>
          <w:rFonts w:eastAsia="Times New Roman"/>
        </w:rPr>
        <w:t>W przedsięwzięciu pn.” Odbiór i zagospodarowanie odpadów komunalnych z terenu Gminy Tuchów w okresie od dnia 1 stycznia 2021 r. do dnia 31 grudnia</w:t>
      </w:r>
      <w:r w:rsidR="00C835B2">
        <w:rPr>
          <w:rFonts w:eastAsia="Times New Roman"/>
        </w:rPr>
        <w:t xml:space="preserve"> 2021 r. zmniejsza się o 156700,00 zł łączne nakłady finansowe, limit wydatków w 2021 r. oraz limit zobowiązań, tj. do kwot zgodnych z przewidywanym wykonaniem. Łączne nakłady finansowe i limit zobowiązań wynoszą 4475300,00 zł, a limit wydatków w 2021 r- 4089300,00 zł</w:t>
      </w:r>
    </w:p>
    <w:p w14:paraId="0AE01D08" w14:textId="4A63B185" w:rsidR="00C835B2" w:rsidRDefault="00C835B2" w:rsidP="00FB43A5">
      <w:pPr>
        <w:spacing w:after="240" w:line="360" w:lineRule="auto"/>
        <w:ind w:firstLine="708"/>
        <w:rPr>
          <w:rFonts w:eastAsia="Times New Roman"/>
        </w:rPr>
      </w:pPr>
      <w:r>
        <w:rPr>
          <w:rFonts w:eastAsia="Times New Roman"/>
        </w:rPr>
        <w:t>W przedsięwzięciu pn.” realizacja programu współpracy z organizacjami poza</w:t>
      </w:r>
      <w:r w:rsidR="009348FD">
        <w:rPr>
          <w:rFonts w:eastAsia="Times New Roman"/>
        </w:rPr>
        <w:t>rządowymi</w:t>
      </w:r>
      <w:r>
        <w:rPr>
          <w:rFonts w:eastAsia="Times New Roman"/>
        </w:rPr>
        <w:t xml:space="preserve"> </w:t>
      </w:r>
      <w:r w:rsidR="009348FD">
        <w:rPr>
          <w:rFonts w:eastAsia="Times New Roman"/>
        </w:rPr>
        <w:t xml:space="preserve">i innymi podmiotami wymienionymi w art.3 ust.3 ustawy o działalności pożytku publicznego i o wolontariacie” przenoszone jest z wykazu dotyczącego wydatków </w:t>
      </w:r>
      <w:r w:rsidR="009348FD">
        <w:rPr>
          <w:rFonts w:eastAsia="Times New Roman"/>
        </w:rPr>
        <w:lastRenderedPageBreak/>
        <w:t>majątkowych do wydatków bieżących. Zmniejszane są też łączne nakłady finansowe, limit wydatków w 2021 r. oraz limit zobowiązań o 8000,00 zł., tj. do 189000,00 zł.</w:t>
      </w:r>
    </w:p>
    <w:p w14:paraId="3D889F8B" w14:textId="54D59FC0" w:rsidR="008035D9" w:rsidRDefault="009348FD" w:rsidP="003C4958">
      <w:pPr>
        <w:spacing w:after="240" w:line="360" w:lineRule="auto"/>
        <w:ind w:firstLine="708"/>
        <w:rPr>
          <w:rFonts w:eastAsia="Times New Roman"/>
        </w:rPr>
      </w:pPr>
      <w:r>
        <w:rPr>
          <w:rFonts w:eastAsia="Times New Roman"/>
        </w:rPr>
        <w:t>Wprowadza się przedsięwzięcie pn. „budowa oświetlenia ulic w Tuchowie i Łowczowie” przewidziane do realizacji na lata 2020-2021 z łącznymi nakładami finansowymi, limitem wydatków w 2021 r. oraz limitem zobowiązań  w kwocie 53121,24 zł.</w:t>
      </w:r>
    </w:p>
    <w:p w14:paraId="16C2CD8A" w14:textId="531AAC94" w:rsidR="004C6E70" w:rsidRDefault="00A4540E" w:rsidP="00FB43A5">
      <w:pPr>
        <w:spacing w:after="240" w:line="360" w:lineRule="auto"/>
        <w:rPr>
          <w:rFonts w:eastAsia="Times New Roman"/>
        </w:rPr>
      </w:pPr>
      <w:r>
        <w:rPr>
          <w:rFonts w:eastAsia="Times New Roman"/>
          <w:b/>
          <w:bCs/>
          <w:u w:val="single"/>
        </w:rPr>
        <w:t>Głosowano w sprawie:</w:t>
      </w:r>
      <w:r>
        <w:rPr>
          <w:rFonts w:eastAsia="Times New Roman"/>
        </w:rPr>
        <w:br/>
        <w:t xml:space="preserve">w sprawie zmian w uchwale nr XVI/165/2019 Rady Miejskiej w Tuchowie z dnia 30 grudnia 2019 roku w sprawie przyjęcia Wieloletniej prognozy finansowej Gminy Tuchów na lata 2020 – 2032,.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Grzegorz Borgula, Mateusz Janiczek, Marek Krzemień, Piotr Kwaśny, Janusz Łukasik, Ewa Michałek, Grzegorz Niemiec, Stanisław Obrzut, Jerzy Odroniec, Andrzej Przybyła, Jacek Tyrka, Jerzy Urbanek, Stanisław Wabno</w:t>
      </w:r>
      <w:r>
        <w:rPr>
          <w:rFonts w:eastAsia="Times New Roman"/>
        </w:rPr>
        <w:br/>
        <w:t>NIEOBECNI (2)</w:t>
      </w:r>
      <w:r>
        <w:rPr>
          <w:rFonts w:eastAsia="Times New Roman"/>
        </w:rPr>
        <w:br/>
        <w:t>Małgorzata Gacek, Grzegorz Wesołowski</w:t>
      </w:r>
      <w:r>
        <w:rPr>
          <w:rFonts w:eastAsia="Times New Roman"/>
        </w:rPr>
        <w:br/>
      </w:r>
    </w:p>
    <w:p w14:paraId="4A53F62F" w14:textId="77777777" w:rsidR="004C6E70" w:rsidRDefault="00A4540E" w:rsidP="00FB43A5">
      <w:pPr>
        <w:spacing w:line="360" w:lineRule="auto"/>
        <w:divId w:val="1055275320"/>
        <w:rPr>
          <w:rFonts w:eastAsia="Times New Roman"/>
        </w:rPr>
      </w:pPr>
      <w:r>
        <w:rPr>
          <w:rFonts w:eastAsia="Times New Roman"/>
          <w:b/>
          <w:bCs/>
        </w:rPr>
        <w:t>Uchwała nr XXVI/250/2020</w:t>
      </w:r>
    </w:p>
    <w:p w14:paraId="18E5DB44" w14:textId="52DA2B96" w:rsidR="006D0EEC" w:rsidRPr="003C4958" w:rsidRDefault="00A4540E" w:rsidP="003C4958">
      <w:pPr>
        <w:spacing w:after="240" w:line="360" w:lineRule="auto"/>
        <w:rPr>
          <w:rFonts w:eastAsia="Times New Roman"/>
        </w:rPr>
      </w:pPr>
      <w:r>
        <w:rPr>
          <w:rFonts w:eastAsia="Times New Roman"/>
        </w:rPr>
        <w:br/>
        <w:t>9) w sprawie zmian w Uchwale nr XVI/166/2019 Rady Miejskiej w Tuchowie z dnia 30 grudnia 2019 roku - uchwała budżetowa Gminy Tuchów na 2020 rok,</w:t>
      </w:r>
      <w:r>
        <w:rPr>
          <w:rFonts w:eastAsia="Times New Roman"/>
        </w:rPr>
        <w:br/>
      </w:r>
      <w:r>
        <w:rPr>
          <w:rFonts w:eastAsia="Times New Roman"/>
        </w:rPr>
        <w:br/>
      </w:r>
      <w:r>
        <w:rPr>
          <w:rFonts w:eastAsia="Times New Roman"/>
        </w:rPr>
        <w:br/>
      </w:r>
      <w:r w:rsidR="006D0EEC">
        <w:t>Zwiększa się o 20 000,00 zł wydatki na dopłaty do taryf za dostarczanie wody od mieszkańców Gminy Tuchów – zgodnie z zapotrzebowaniem</w:t>
      </w:r>
    </w:p>
    <w:p w14:paraId="185981D6" w14:textId="77777777" w:rsidR="006D0EEC" w:rsidRDefault="006D0EEC" w:rsidP="00FB43A5">
      <w:pPr>
        <w:spacing w:after="240" w:line="360" w:lineRule="auto"/>
      </w:pPr>
      <w:r>
        <w:t>Zwiększa się o 50 000,00 zł wydatki na poprawę dróg gminnych w Gminie Tuchów, zgodnie z zapotrzebowaniem</w:t>
      </w:r>
    </w:p>
    <w:p w14:paraId="2B09DA06" w14:textId="1167AC87" w:rsidR="006D0EEC" w:rsidRDefault="006D0EEC" w:rsidP="00FB43A5">
      <w:pPr>
        <w:spacing w:after="240" w:line="360" w:lineRule="auto"/>
      </w:pPr>
      <w:r>
        <w:lastRenderedPageBreak/>
        <w:t xml:space="preserve">Zwiększa się o 2 421,03 zł dochody z tytułu przekształcenia prawa użytkowania wieczystego we własność, odszkodowań majątkowych i zwrotów wydatków z lat ubiegłych związanych z mieniem komunalnym – zgodnie z przewidywanym wykonaniem. </w:t>
      </w:r>
    </w:p>
    <w:p w14:paraId="7CC9FD60" w14:textId="77777777" w:rsidR="006D0EEC" w:rsidRDefault="006D0EEC" w:rsidP="00FB43A5">
      <w:pPr>
        <w:spacing w:after="240" w:line="360" w:lineRule="auto"/>
        <w:ind w:firstLine="708"/>
      </w:pPr>
      <w:r>
        <w:t xml:space="preserve">Zwiększa się o 29 000,00 zł wydatki na utrzymanie budynków mienia komunalnego – zgodnie z zapotrzebowaniem. 5.W rozdziale 71004 zwiększa się o 7 888,00 zł dochody z tytułu opłaty planistycznej – zgodnie z przewidywanym wykonaniem. </w:t>
      </w:r>
    </w:p>
    <w:p w14:paraId="276614F3" w14:textId="77777777" w:rsidR="006D0EEC" w:rsidRDefault="006D0EEC" w:rsidP="00FB43A5">
      <w:pPr>
        <w:spacing w:after="240" w:line="360" w:lineRule="auto"/>
        <w:ind w:firstLine="708"/>
      </w:pPr>
      <w:r>
        <w:t xml:space="preserve">Zwiększa się o 1 000,00 zł dochody z usług kaplicy cmentarnej – zgodnie z przewidywanym wykonaniem, a także wydatki bieżące na utrzymanie cmentarzy – zgodnie z zapotrzebowaniem. </w:t>
      </w:r>
    </w:p>
    <w:p w14:paraId="447DB016" w14:textId="77777777" w:rsidR="006D0EEC" w:rsidRDefault="006D0EEC" w:rsidP="00FB43A5">
      <w:pPr>
        <w:spacing w:after="240" w:line="360" w:lineRule="auto"/>
        <w:ind w:firstLine="708"/>
      </w:pPr>
      <w:r>
        <w:t xml:space="preserve">Zwiększa się o 3 097,26 zł dochody z tytułu wpływów z tytułu rozliczeń z lat ubiegłych – zgodnie z przewidywanym wykonaniem. </w:t>
      </w:r>
    </w:p>
    <w:p w14:paraId="7580E02A" w14:textId="77777777" w:rsidR="009D1B0C" w:rsidRDefault="006D0EEC" w:rsidP="00FB43A5">
      <w:pPr>
        <w:spacing w:after="240" w:line="360" w:lineRule="auto"/>
        <w:ind w:firstLine="708"/>
      </w:pPr>
      <w:r>
        <w:t>Zwiększa się dochody z tytułu podatku od środków transportowych do osób prawnych o 30 000,00 zł oraz z tytułu podatku od czynności cywilnoprawnych – o 2 000,00 zł, zgodnie z przewidywanym wykonaniem</w:t>
      </w:r>
    </w:p>
    <w:p w14:paraId="092748B8" w14:textId="77777777" w:rsidR="009D1B0C" w:rsidRDefault="009D1B0C" w:rsidP="00FB43A5">
      <w:pPr>
        <w:spacing w:after="240" w:line="360" w:lineRule="auto"/>
        <w:ind w:firstLine="708"/>
      </w:pPr>
      <w:r>
        <w:t>Z</w:t>
      </w:r>
      <w:r w:rsidR="006D0EEC">
        <w:t xml:space="preserve">większa się dochody z tytułu podatku od środków transportowych do osób fizycznych o 5 000,00 zł oraz z tytułu podatku od czynności cywilnoprawnych od osób fizycznych – o 10 000,00 zł oraz z tytułu odsetek od nieterminowych płatności podatków – o 2 000,00 zł, zgodnie z przewidywanym wykonaniem. </w:t>
      </w:r>
    </w:p>
    <w:p w14:paraId="34CAD45D" w14:textId="77777777" w:rsidR="009D1B0C" w:rsidRDefault="009D1B0C" w:rsidP="00FB43A5">
      <w:pPr>
        <w:spacing w:after="240" w:line="360" w:lineRule="auto"/>
        <w:ind w:firstLine="708"/>
      </w:pPr>
      <w:r>
        <w:t>Z</w:t>
      </w:r>
      <w:r w:rsidR="006D0EEC">
        <w:t xml:space="preserve">większa się o 7 000,00 zł dochody z tytułu opłaty skarbowej, zgodnie z przewidywanym wykonaniem. </w:t>
      </w:r>
    </w:p>
    <w:p w14:paraId="296CE315" w14:textId="77777777" w:rsidR="009D1B0C" w:rsidRDefault="009D1B0C" w:rsidP="00FB43A5">
      <w:pPr>
        <w:spacing w:after="240" w:line="360" w:lineRule="auto"/>
        <w:ind w:firstLine="708"/>
      </w:pPr>
      <w:r>
        <w:t>Z</w:t>
      </w:r>
      <w:r w:rsidR="006D0EEC">
        <w:t xml:space="preserve">większa się o 89 833,52 zł dochody z tytułu udziału w podatku dochodowym od osób fizycznych oraz o 70 000,00 zł - z tytułu udziału w podatku dochodowym od osób prawnych, zgodnie z przewidywanym wykonaniem. </w:t>
      </w:r>
    </w:p>
    <w:p w14:paraId="4B0051EA" w14:textId="77777777" w:rsidR="009D1B0C" w:rsidRDefault="009D1B0C" w:rsidP="00FB43A5">
      <w:pPr>
        <w:spacing w:after="240" w:line="360" w:lineRule="auto"/>
        <w:ind w:firstLine="708"/>
      </w:pPr>
      <w:r>
        <w:t>Z</w:t>
      </w:r>
      <w:r w:rsidR="006D0EEC">
        <w:t xml:space="preserve">mniejsza się o 83 746,71 dochody z tytuły środków z Funduszu Przeciwdziałania COVID-19. Dochody te planowane są do uzyskania w 2021 r. </w:t>
      </w:r>
    </w:p>
    <w:p w14:paraId="2F514A63" w14:textId="77777777" w:rsidR="009D1B0C" w:rsidRDefault="009D1B0C" w:rsidP="00FB43A5">
      <w:pPr>
        <w:spacing w:after="240" w:line="360" w:lineRule="auto"/>
        <w:ind w:firstLine="708"/>
      </w:pPr>
      <w:r>
        <w:t>Z</w:t>
      </w:r>
      <w:r w:rsidR="006D0EEC">
        <w:t xml:space="preserve">mniejsza się o 3 000,00 zł wydatki bieżące na funkcjonowanie Szkoły Podstawowej w Siedliskach, zgodnie z zapotrzebowaniem. </w:t>
      </w:r>
    </w:p>
    <w:p w14:paraId="3D2E1C81" w14:textId="77777777" w:rsidR="009D1B0C" w:rsidRDefault="009D1B0C" w:rsidP="00FB43A5">
      <w:pPr>
        <w:spacing w:after="240" w:line="360" w:lineRule="auto"/>
        <w:ind w:firstLine="708"/>
      </w:pPr>
      <w:r>
        <w:lastRenderedPageBreak/>
        <w:t>Z</w:t>
      </w:r>
      <w:r w:rsidR="006D0EEC">
        <w:t xml:space="preserve">mniejsza się o 54 000,00 zł wydatki na prowadzenie domów pomocy społecznej, zgodnie z zapotrzebowaniem. </w:t>
      </w:r>
    </w:p>
    <w:p w14:paraId="5544CFA1" w14:textId="77777777" w:rsidR="009D1B0C" w:rsidRDefault="009D1B0C" w:rsidP="00FB43A5">
      <w:pPr>
        <w:spacing w:after="240" w:line="360" w:lineRule="auto"/>
        <w:ind w:firstLine="708"/>
      </w:pPr>
      <w:r>
        <w:t>Z</w:t>
      </w:r>
      <w:r w:rsidR="006D0EEC">
        <w:t xml:space="preserve">mniejsza się o 20 000,00 zł wydatki na świadczenia społeczne w zakresie zasiłków okresowych i celowych, pomocy w naturze oraz opłacania składek na ubezpieczenia emerytalne i rentowe, zgodnie z zapotrzebowaniem. </w:t>
      </w:r>
    </w:p>
    <w:p w14:paraId="55C9FBDE" w14:textId="77777777" w:rsidR="009D1B0C" w:rsidRDefault="009D1B0C" w:rsidP="00FB43A5">
      <w:pPr>
        <w:spacing w:after="240" w:line="360" w:lineRule="auto"/>
        <w:ind w:firstLine="708"/>
      </w:pPr>
      <w:r>
        <w:t>Z</w:t>
      </w:r>
      <w:r w:rsidR="006D0EEC">
        <w:t>mniejsza się o 6 000,00 zł wydatki na wypłacanie dodatków mieszkaniowych, zgodnie z zapotrzebowaniem</w:t>
      </w:r>
    </w:p>
    <w:p w14:paraId="76A39026" w14:textId="77777777" w:rsidR="009D1B0C" w:rsidRDefault="009D1B0C" w:rsidP="00FB43A5">
      <w:pPr>
        <w:spacing w:after="240" w:line="360" w:lineRule="auto"/>
        <w:ind w:firstLine="708"/>
      </w:pPr>
      <w:r>
        <w:t>Z</w:t>
      </w:r>
      <w:r w:rsidR="006D0EEC">
        <w:t xml:space="preserve">mniejsza się o 21 000,00 zł wydatki na prowadzenie Ośrodka Pomocy Społecznej w Tuchowie, zgodnie z zapotrzebowaniem. </w:t>
      </w:r>
    </w:p>
    <w:p w14:paraId="5AEC9FA3" w14:textId="77777777" w:rsidR="009D1B0C" w:rsidRDefault="009D1B0C" w:rsidP="00FB43A5">
      <w:pPr>
        <w:spacing w:after="240" w:line="360" w:lineRule="auto"/>
        <w:ind w:firstLine="708"/>
      </w:pPr>
      <w:r>
        <w:t>Z</w:t>
      </w:r>
      <w:r w:rsidR="006D0EEC">
        <w:t xml:space="preserve">mniejsza się o 5 000,00 zł wydatki na świadczenie usług opiekuńczych i specjalistycznych usług opiekuńczych, zgodnie z zapotrzebowaniem. </w:t>
      </w:r>
    </w:p>
    <w:p w14:paraId="2E82BB8E" w14:textId="137F09E5" w:rsidR="009D1B0C" w:rsidRDefault="009D1B0C" w:rsidP="00FB43A5">
      <w:pPr>
        <w:spacing w:after="240" w:line="360" w:lineRule="auto"/>
        <w:ind w:firstLine="708"/>
      </w:pPr>
      <w:r>
        <w:t>Z</w:t>
      </w:r>
      <w:r w:rsidR="006D0EEC">
        <w:t>mniejsza się o 1 450,00 zł wydatki na udzielenie dotacji celowych dla organizacji</w:t>
      </w:r>
      <w:r>
        <w:t xml:space="preserve"> </w:t>
      </w:r>
      <w:r w:rsidR="006D0EEC">
        <w:t xml:space="preserve">pozarządowych na realizację zadań publicznych w zakresie wsparcia działań społecznych. </w:t>
      </w:r>
    </w:p>
    <w:p w14:paraId="0EA66D8E" w14:textId="77777777" w:rsidR="009D1B0C" w:rsidRDefault="009D1B0C" w:rsidP="00FB43A5">
      <w:pPr>
        <w:spacing w:after="240" w:line="360" w:lineRule="auto"/>
        <w:ind w:firstLine="708"/>
      </w:pPr>
      <w:r>
        <w:t>Z</w:t>
      </w:r>
      <w:r w:rsidR="006D0EEC">
        <w:t xml:space="preserve">większa się o 3 000,00 zł wydatki bieżące na funkcjonowanie Szkoły Podstawowej w Siedliskach, zgodnie z zapotrzebowaniem. </w:t>
      </w:r>
    </w:p>
    <w:p w14:paraId="7F8D0D70" w14:textId="77777777" w:rsidR="009D1B0C" w:rsidRDefault="009D1B0C" w:rsidP="00FB43A5">
      <w:pPr>
        <w:spacing w:after="240" w:line="360" w:lineRule="auto"/>
        <w:ind w:firstLine="708"/>
      </w:pPr>
      <w:r>
        <w:t>Z</w:t>
      </w:r>
      <w:r w:rsidR="006D0EEC">
        <w:t xml:space="preserve">mniejsza się o 20 000,00 zł wydatki na dopłaty do taryf za odbiór ścieków od mieszkańców Gminy Tuchów – zgodnie z zapotrzebowaniem. </w:t>
      </w:r>
    </w:p>
    <w:p w14:paraId="34C3406A" w14:textId="16C6EA45" w:rsidR="009D1B0C" w:rsidRDefault="006D0EEC" w:rsidP="003C4958">
      <w:pPr>
        <w:spacing w:after="240" w:line="360" w:lineRule="auto"/>
        <w:ind w:firstLine="708"/>
      </w:pPr>
      <w:r>
        <w:t xml:space="preserve">W rozdziale 90002 dodaje się dochody w kwocie 13 000,00 zł z tytułu zwrotów kosztów egzekucyjnych od dochodzenia należności oraz odsetek od nieterminowych zapłat należności za odbiór i zagospodarowanie odpadów w Gminie Tuchów. </w:t>
      </w:r>
    </w:p>
    <w:p w14:paraId="7128EA2B" w14:textId="77777777" w:rsidR="009D1B0C" w:rsidRDefault="009D1B0C" w:rsidP="00FB43A5">
      <w:pPr>
        <w:spacing w:after="240" w:line="360" w:lineRule="auto"/>
        <w:ind w:firstLine="708"/>
      </w:pPr>
      <w:r>
        <w:t>Z</w:t>
      </w:r>
      <w:r w:rsidR="006D0EEC">
        <w:t>mniejsza się o 12 474,00 zł wydatki na prowadzenie Punktu Selektywnej Zbiórki Odpadów Komunalnych w Tuchowie, zgodnie z ceną należną do zapłacenia w 2020 r. 24.</w:t>
      </w:r>
    </w:p>
    <w:p w14:paraId="2D243782" w14:textId="77777777" w:rsidR="009D1B0C" w:rsidRDefault="009D1B0C" w:rsidP="00FB43A5">
      <w:pPr>
        <w:spacing w:after="240" w:line="360" w:lineRule="auto"/>
        <w:ind w:firstLine="708"/>
      </w:pPr>
      <w:r>
        <w:t>Z</w:t>
      </w:r>
      <w:r w:rsidR="006D0EEC">
        <w:t xml:space="preserve">mniejsza się o 2 500,00 zł wydatki na oczyszczanie terenu Gminy Tuchów. </w:t>
      </w:r>
    </w:p>
    <w:p w14:paraId="1B356A69" w14:textId="77777777" w:rsidR="009D1B0C" w:rsidRDefault="009D1B0C" w:rsidP="00FB43A5">
      <w:pPr>
        <w:spacing w:after="240" w:line="360" w:lineRule="auto"/>
        <w:ind w:firstLine="708"/>
      </w:pPr>
      <w:r>
        <w:t>Z</w:t>
      </w:r>
      <w:r w:rsidR="006D0EEC">
        <w:t xml:space="preserve">mniejsza się dochody z tytułu dotacji na dofinansowanie projektów: o 105 145,13 zł dla projektu pt. „Poprawa jakości powietrza w gminie Tuchów poprzez wymianę starych kotłów na paliwa stałe w indywidualnych gospodarstwach domowych - na nowe, wykorzystujące paliwa gazowe”, o 112 784,44 zł dla projektu pt. „Poprawa jakości powietrza </w:t>
      </w:r>
      <w:r w:rsidR="006D0EEC">
        <w:lastRenderedPageBreak/>
        <w:t xml:space="preserve">w gminie Tuchów poprzez wymianę starych kotłów i pieców na paliwa stałe w indywidualnych gospodarstwach domowych - na nowe, wykorzystujące również paliwa stałe” oraz o 31 000,00 zł dla projektu pt. „Wdrażanie Programu ochrony powietrza dla województwa małopolskiego – Małopolska w zdrowej atmosferze” – zgodnie z przewidywaną kwotą dotacją, którą Gmina Tuchów otrzyma w 2020 r. </w:t>
      </w:r>
    </w:p>
    <w:p w14:paraId="40532264" w14:textId="77777777" w:rsidR="009D1B0C" w:rsidRDefault="009D1B0C" w:rsidP="00FB43A5">
      <w:pPr>
        <w:spacing w:after="240" w:line="360" w:lineRule="auto"/>
        <w:ind w:firstLine="708"/>
      </w:pPr>
      <w:r>
        <w:t>Z</w:t>
      </w:r>
      <w:r w:rsidR="006D0EEC">
        <w:t>mniejsza się o 9 310,94 zł dochody z tytułu zwrotu kosztów egzekucyjnych od dochodzenia należności oraz odsetek od nieterminowych zapłat należności z tytułu usług na rzecz utrzymania czystości w Gminie Tuchów</w:t>
      </w:r>
      <w:r>
        <w:t>.</w:t>
      </w:r>
    </w:p>
    <w:p w14:paraId="7F09B371" w14:textId="77777777" w:rsidR="009D1B0C" w:rsidRDefault="009D1B0C" w:rsidP="00FB43A5">
      <w:pPr>
        <w:spacing w:after="240" w:line="360" w:lineRule="auto"/>
        <w:ind w:firstLine="708"/>
      </w:pPr>
      <w:r>
        <w:t>Z</w:t>
      </w:r>
      <w:r w:rsidR="006D0EEC">
        <w:t xml:space="preserve">mniejsza się o 5 000,00 zł wydatki na gospodarkę odpadami niezwiązaną z odbiorem odpadów od mieszkańców. 28.W rozdziale 92601 dla zadanie pt. „Modernizacja wielofunkcyjnego boiska sportowego w Lubaszowej na działce numer 52/1 (wielofunkcyjne boisko sportowe - piłka ręczna, piłka siatkowa, piłka koszykowa)” wprowadza się dochody w kwocie 63 532,81 zł z tytułu kar umownych, zmniejsza o 31 178,27 zł dochody z tytułu dotacji celowej dofinansowującej zadanie, zmniejsza o 83 764,71 zł dochody z tytułu dofinansowania zadania ze środków Funduszu Przeciwdziałania COVID-19, zmniejsza o 83 746,71 zł wydatki finansowane ze środków Funduszu Przeciwdziałania COVID-19 oraz o tę samą kwotę zwiększa wydatki finansowane ze środków własnych Gminy Tuchów. Zmiany wynikają z rozliczenia finansowego zadania. </w:t>
      </w:r>
    </w:p>
    <w:p w14:paraId="68CB2477" w14:textId="77777777" w:rsidR="009D1B0C" w:rsidRDefault="009D1B0C" w:rsidP="00FB43A5">
      <w:pPr>
        <w:spacing w:after="240" w:line="360" w:lineRule="auto"/>
        <w:ind w:firstLine="708"/>
      </w:pPr>
      <w:r>
        <w:t>Z</w:t>
      </w:r>
      <w:r w:rsidR="006D0EEC">
        <w:t>mniejsza się o 18 500,00 zł wydatki na udzielenie dotacji celowych dla organizacji pozarządowych na realizację zadań publicznych w zakresie sportu. 30.</w:t>
      </w:r>
    </w:p>
    <w:p w14:paraId="3D888579" w14:textId="77777777" w:rsidR="009D1B0C" w:rsidRDefault="009D1B0C" w:rsidP="00FB43A5">
      <w:pPr>
        <w:spacing w:after="240" w:line="360" w:lineRule="auto"/>
        <w:ind w:firstLine="708"/>
      </w:pPr>
      <w:r>
        <w:t>Z</w:t>
      </w:r>
      <w:r w:rsidR="006D0EEC">
        <w:t xml:space="preserve">większa się o 468,87 zł dochody z tytułu zwrotów przez organizacje pozarządowe działające w obszarze sportu dotacji wykorzystanych niezgodnie z przeznaczeniem – zgodnie z przewidywanym wykonaniem. </w:t>
      </w:r>
    </w:p>
    <w:p w14:paraId="2075BB83" w14:textId="77777777" w:rsidR="009D1B0C" w:rsidRDefault="006D0EEC" w:rsidP="00FB43A5">
      <w:pPr>
        <w:spacing w:after="240" w:line="360" w:lineRule="auto"/>
        <w:ind w:firstLine="708"/>
      </w:pPr>
      <w:r>
        <w:t xml:space="preserve">W ramach środków w dyspozycji sołectwa Burzyn zmniejsza się w rozdziale 70005 o 16,00 zł wydatki na mienie komunalne oraz zwiększa w rozdziale 60016 o tę samą kwotę wydatki na poprawę stanu dróg gminnych. </w:t>
      </w:r>
    </w:p>
    <w:p w14:paraId="27EB4367" w14:textId="77777777" w:rsidR="009D1B0C" w:rsidRDefault="006D0EEC" w:rsidP="00FB43A5">
      <w:pPr>
        <w:spacing w:after="240" w:line="360" w:lineRule="auto"/>
        <w:ind w:firstLine="708"/>
      </w:pPr>
      <w:r>
        <w:t xml:space="preserve">W ramach środków w dyspozycji sołectwa Jodłówka Tuchowska zmniejsza się w rozdziale 85395 o 2 000,00 zł wydatki na dotacje dla organizacji pozarządowych na realizację zadań publicznych na cele społeczne oraz zwiększa w rozdziale 70005 o tę samą kwotę wydatki na zakupy dotyczące mienia komunalnego. </w:t>
      </w:r>
    </w:p>
    <w:p w14:paraId="7D961F06" w14:textId="77777777" w:rsidR="009D1B0C" w:rsidRDefault="006D0EEC" w:rsidP="00FB43A5">
      <w:pPr>
        <w:spacing w:after="240" w:line="360" w:lineRule="auto"/>
        <w:ind w:firstLine="708"/>
      </w:pPr>
      <w:r>
        <w:lastRenderedPageBreak/>
        <w:t xml:space="preserve">W ramach środków w dyspozycji sołectwa Lubaszowa zmniejsza się w rozdziale 92605 o 2 000,00 zł wydatki na dotacje dla organizacji pozarządowych na realizację zadań publicznych w dziedzinie sportu oraz zwiększa w rozdziale 60016 o tę samą kwotę wydatki na poprawę stanu dróg gminnych. </w:t>
      </w:r>
    </w:p>
    <w:p w14:paraId="1FB71393" w14:textId="77777777" w:rsidR="009D1B0C" w:rsidRDefault="006D0EEC" w:rsidP="00FB43A5">
      <w:pPr>
        <w:spacing w:after="240" w:line="360" w:lineRule="auto"/>
        <w:ind w:firstLine="708"/>
      </w:pPr>
      <w:r>
        <w:t xml:space="preserve">W ramach środków w dyspozycji sołectwa Meszna Opacka zmniejsza się w rozdziale 75075 o 1 000,00 zł wydatki na promocję Gminy Tuchów oraz zwiększa w rozdziale 60016 o tę samą kwotę wydatki na poprawę stanu dróg gminnych. </w:t>
      </w:r>
    </w:p>
    <w:p w14:paraId="1F7AC64C" w14:textId="77777777" w:rsidR="009D1B0C" w:rsidRDefault="006D0EEC" w:rsidP="00FB43A5">
      <w:pPr>
        <w:spacing w:after="240" w:line="360" w:lineRule="auto"/>
        <w:ind w:firstLine="708"/>
      </w:pPr>
      <w:r>
        <w:t xml:space="preserve">W ramach środków w dyspozycji sołectwa Siedliska zmniejsza się w rozdziale 92605 o 1 000,00 zł wydatki na udzielenie dotacji celowych dla organizacji pozarządowych na realizację zadań publicznych w zakresie sportu oraz 0 4 024,00 zł - wydatki na mienie komunalne, a także zwiększa w rozdziale podpisany Strona 2 60016 o 5 024,00 zł wydatki na poprawę stanu dróg gminnych. </w:t>
      </w:r>
    </w:p>
    <w:p w14:paraId="56DF1C0C" w14:textId="77777777" w:rsidR="009D1B0C" w:rsidRDefault="006D0EEC" w:rsidP="00FB43A5">
      <w:pPr>
        <w:spacing w:after="240" w:line="360" w:lineRule="auto"/>
        <w:ind w:firstLine="708"/>
      </w:pPr>
      <w:r>
        <w:t xml:space="preserve">W ramach środków w dyspozycji sołectwa Siedliska Kozłówek zmniejsza się w rozdziale 92605 o 1 000,00 zł wydatki na udzielenie dotacji celowych dla organizacji pozarządowych na realizację zadań publicznych w zakresie sportu oraz zwiększa w rozdziale 60016 o tę samą kwotę wydatki na poprawę stanu dróg gminnych. </w:t>
      </w:r>
    </w:p>
    <w:p w14:paraId="5A853B89" w14:textId="77777777" w:rsidR="009D1B0C" w:rsidRDefault="006D0EEC" w:rsidP="00FB43A5">
      <w:pPr>
        <w:spacing w:after="240" w:line="360" w:lineRule="auto"/>
        <w:ind w:firstLine="708"/>
      </w:pPr>
      <w:r>
        <w:t xml:space="preserve">W ramach środków w dyspozycji osiedla Tuchów Kielanowice zmniejsza się w rozdziale 70005 o 1 811,00 zł wydatki na mienie komunalne oraz zwiększa w rozdziale 90003 o tę samą kwotę wydatki na odśnieżanie dróg gminnych. </w:t>
      </w:r>
    </w:p>
    <w:p w14:paraId="65E2DCB0" w14:textId="77777777" w:rsidR="009D1B0C" w:rsidRDefault="006D0EEC" w:rsidP="00FB43A5">
      <w:pPr>
        <w:spacing w:after="240" w:line="360" w:lineRule="auto"/>
        <w:ind w:firstLine="708"/>
      </w:pPr>
      <w:r>
        <w:t xml:space="preserve">W ramach środków w dyspozycji osiedla Tuchów Prawobrzeżny zmniejsza się w rozdziale 75075 o 364,00 zł wydatki na promocję oraz w rozdziale 90015 o 500,00 zł - wydatki na oświetlenie dróg, a także zwiększa w rozdziale 60016 o 864,00 zł wydatki na poprawę stanu dróg gminnych. </w:t>
      </w:r>
    </w:p>
    <w:p w14:paraId="121834C1" w14:textId="4B394219" w:rsidR="004C6E70" w:rsidRDefault="006D0EEC" w:rsidP="00FB43A5">
      <w:pPr>
        <w:spacing w:after="240" w:line="360" w:lineRule="auto"/>
        <w:ind w:firstLine="708"/>
        <w:rPr>
          <w:rFonts w:eastAsia="Times New Roman"/>
        </w:rPr>
      </w:pPr>
      <w:r>
        <w:t>W ramach środków w dyspozycji sołectwa Zabłędza zmniejsza się w rozdziale 70005 o 3 200,00 zł wydatki na mienie komunalne oraz zwiększa w rozdziale 60016 o tę samą kwotę wydatki na poprawę stanu dróg gminnych</w:t>
      </w:r>
      <w:r w:rsidR="009D1B0C">
        <w:t>.</w:t>
      </w:r>
      <w:r w:rsidR="00A4540E">
        <w:rPr>
          <w:rFonts w:eastAsia="Times New Roman"/>
        </w:rPr>
        <w:br/>
      </w:r>
      <w:r w:rsidR="00A4540E">
        <w:rPr>
          <w:rFonts w:eastAsia="Times New Roman"/>
          <w:b/>
          <w:bCs/>
          <w:u w:val="single"/>
        </w:rPr>
        <w:t>Głosowano w sprawie:</w:t>
      </w:r>
      <w:r w:rsidR="00A4540E">
        <w:rPr>
          <w:rFonts w:eastAsia="Times New Roman"/>
        </w:rPr>
        <w:br/>
        <w:t xml:space="preserve">w sprawie zmian w Uchwale nr XVI/166/2019 Rady Miejskiej w Tuchowie z dnia 30 grudnia 2019 roku - uchwała budżetowa Gminy Tuchów na 2020 rok,. </w:t>
      </w:r>
      <w:r w:rsidR="00A4540E">
        <w:rPr>
          <w:rFonts w:eastAsia="Times New Roman"/>
        </w:rPr>
        <w:br/>
      </w:r>
      <w:r w:rsidR="00A4540E">
        <w:rPr>
          <w:rFonts w:eastAsia="Times New Roman"/>
        </w:rPr>
        <w:br/>
      </w:r>
      <w:r w:rsidR="00A4540E">
        <w:rPr>
          <w:rStyle w:val="Pogrubienie"/>
          <w:rFonts w:eastAsia="Times New Roman"/>
          <w:u w:val="single"/>
        </w:rPr>
        <w:lastRenderedPageBreak/>
        <w:t>Wyniki głosowania</w:t>
      </w:r>
      <w:r w:rsidR="00A4540E">
        <w:rPr>
          <w:rFonts w:eastAsia="Times New Roman"/>
        </w:rPr>
        <w:br/>
        <w:t>ZA: 11, PRZECIW: 0, WSTRZYMUJĘ SIĘ: 0, BRAK GŁOSU: 0, NIEOBECNI: 4</w:t>
      </w:r>
      <w:r w:rsidR="00A4540E">
        <w:rPr>
          <w:rFonts w:eastAsia="Times New Roman"/>
        </w:rPr>
        <w:br/>
      </w:r>
      <w:r w:rsidR="00A4540E">
        <w:rPr>
          <w:rFonts w:eastAsia="Times New Roman"/>
        </w:rPr>
        <w:br/>
      </w:r>
      <w:r w:rsidR="00A4540E">
        <w:rPr>
          <w:rFonts w:eastAsia="Times New Roman"/>
          <w:u w:val="single"/>
        </w:rPr>
        <w:t>Wyniki imienne:</w:t>
      </w:r>
      <w:r w:rsidR="00A4540E">
        <w:rPr>
          <w:rFonts w:eastAsia="Times New Roman"/>
        </w:rPr>
        <w:br/>
        <w:t>ZA (11)</w:t>
      </w:r>
      <w:r w:rsidR="00A4540E">
        <w:rPr>
          <w:rFonts w:eastAsia="Times New Roman"/>
        </w:rPr>
        <w:br/>
        <w:t>Grzegorz Borgula, Marek Krzemień, Piotr Kwaśny, Ewa Michałek, Grzegorz Niemiec, Stanisław Obrzut, Jerzy Odroniec, Andrzej Przybyła, Jacek Tyrka, Jerzy Urbanek, Stanisław Wabno</w:t>
      </w:r>
      <w:r w:rsidR="00A4540E">
        <w:rPr>
          <w:rFonts w:eastAsia="Times New Roman"/>
        </w:rPr>
        <w:br/>
        <w:t>NIEOBECNI (4)</w:t>
      </w:r>
      <w:r w:rsidR="00A4540E">
        <w:rPr>
          <w:rFonts w:eastAsia="Times New Roman"/>
        </w:rPr>
        <w:br/>
        <w:t>Małgorzata Gacek, Mateusz Janiczek, Janusz Łukasik, Grzegorz Wesołowski</w:t>
      </w:r>
      <w:r w:rsidR="00A4540E">
        <w:rPr>
          <w:rFonts w:eastAsia="Times New Roman"/>
        </w:rPr>
        <w:br/>
      </w:r>
    </w:p>
    <w:p w14:paraId="45AC951F" w14:textId="77777777" w:rsidR="004C6E70" w:rsidRDefault="00A4540E" w:rsidP="00FB43A5">
      <w:pPr>
        <w:spacing w:line="360" w:lineRule="auto"/>
        <w:divId w:val="928584579"/>
        <w:rPr>
          <w:rFonts w:eastAsia="Times New Roman"/>
        </w:rPr>
      </w:pPr>
      <w:r>
        <w:rPr>
          <w:rFonts w:eastAsia="Times New Roman"/>
          <w:b/>
          <w:bCs/>
        </w:rPr>
        <w:t>Uchwała nr XXVI/251/2020</w:t>
      </w:r>
    </w:p>
    <w:p w14:paraId="130A8D97" w14:textId="0DEBD8DC" w:rsidR="001068E5" w:rsidRDefault="00A4540E" w:rsidP="00FB43A5">
      <w:pPr>
        <w:spacing w:after="240" w:line="360" w:lineRule="auto"/>
        <w:rPr>
          <w:rFonts w:eastAsia="Times New Roman"/>
        </w:rPr>
      </w:pPr>
      <w:r>
        <w:rPr>
          <w:rFonts w:eastAsia="Times New Roman"/>
        </w:rPr>
        <w:br/>
        <w:t>10) w sprawie wyrażenia zgody na udzielenie dotacji dla niepublicznych szkół podstawowych, w których zorganizowano oddział przedszkolny oraz niepublicznych szkół, w których realizowany jest obowiązek szkolny lub obowiązek nauki, prowadzonych na terenie Gminy Tuchów przez osoby prawne niebędące jednostkami samorządu terytorialnego oraz osoby fizyczne, w wysokości wyższej niż określona w ustawie</w:t>
      </w:r>
      <w:r w:rsidR="0081160F">
        <w:rPr>
          <w:rFonts w:eastAsia="Times New Roman"/>
        </w:rPr>
        <w:t xml:space="preserve">, </w:t>
      </w:r>
      <w:r w:rsidR="00160D42">
        <w:rPr>
          <w:rFonts w:eastAsia="Times New Roman"/>
        </w:rPr>
        <w:t>przedstawił P. Szczepan Makarski- Skarbnik Gminy</w:t>
      </w:r>
    </w:p>
    <w:p w14:paraId="08E1AB45" w14:textId="6B430EDB" w:rsidR="004C6E70" w:rsidRDefault="00FB43A5" w:rsidP="005522EF">
      <w:pPr>
        <w:spacing w:after="240" w:line="360" w:lineRule="auto"/>
        <w:ind w:firstLine="708"/>
        <w:rPr>
          <w:rFonts w:eastAsia="Times New Roman"/>
        </w:rPr>
      </w:pPr>
      <w:r>
        <w:t xml:space="preserve">Ustawa z dnia 27 października 2017 r. o finansowaniu zadań oświatowych wprowadziła nowe zasady obliczania dotacji dla niepublicznych szkół podstawowych, w których zorganizowano oddział przedszkolny oraz niepublicznych szkół, w których realizowany jest obowiązek szkolny lub obowiązek nauki. Dodatkowe ograniczenia dotyczące wykorzystania dotacji wprowadzone zostały także przepisem art. 35 ust. 4 ww. ustawy w zakresie finansowania wydatków związanych z realizacją zadań związanych z organizacją kształcenia specjalnego oraz na organizację zajęć rewalidacyjno-wychowawczych. Nowe uwarunkowania prawne powodują, że ww. placówki nie są w stanie sfinansować swoich kosztów z kwoty dotacji należnej tylko na podstawie art. 19 ust. 1 i art. 26 ust. 1  ww. ustawy. Wynika to przede wszystkich z ich stosunkowo wysokich kosztów przypadających na jednego ucznia, ponieważ liczba uczniów w tych placówkach jest bardzo niewielka. Dla takich sytuacji ww. ustawa przewidziała w art. 39, możliwość udzielenia placówce dodatkowej dotacji. W przypadku Gminy Tuchów udzielenie tej dotacji jest warunkiem koniecznym do zapewnienia placówkom możliwości sfinansowania swoich wydatków przeznaczonych na </w:t>
      </w:r>
      <w:r>
        <w:lastRenderedPageBreak/>
        <w:t>realizację zadań oświatowych nałożonych ustawą.</w:t>
      </w:r>
      <w:r w:rsidR="00A4540E">
        <w:rPr>
          <w:rFonts w:eastAsia="Times New Roman"/>
        </w:rPr>
        <w:br/>
      </w:r>
      <w:r w:rsidR="00A4540E">
        <w:rPr>
          <w:rFonts w:eastAsia="Times New Roman"/>
        </w:rPr>
        <w:br/>
      </w:r>
      <w:r w:rsidR="00A4540E">
        <w:rPr>
          <w:rFonts w:eastAsia="Times New Roman"/>
          <w:b/>
          <w:bCs/>
          <w:u w:val="single"/>
        </w:rPr>
        <w:t>Głosowano w sprawie:</w:t>
      </w:r>
      <w:r w:rsidR="00A4540E">
        <w:rPr>
          <w:rFonts w:eastAsia="Times New Roman"/>
        </w:rPr>
        <w:br/>
        <w:t xml:space="preserve">w sprawie w sprawie wyrażenia zgody na udzielenie dotacji dla niepublicznych szkół podstawowych, w których zorganizowano oddział przedszkolny oraz niepublicznych szkół, w których realizowany jest obowiązek szkolny lub obowiązek nauki, prowadzonych na terenie Gminy Tuchów przez osoby prawne niebędące jednostkami samorządu terytorialnego oraz osoby fizyczne, w wysokości wyższej niż określona w ustawie.. </w:t>
      </w:r>
      <w:r w:rsidR="00A4540E">
        <w:rPr>
          <w:rFonts w:eastAsia="Times New Roman"/>
        </w:rPr>
        <w:br/>
      </w:r>
      <w:r w:rsidR="00A4540E">
        <w:rPr>
          <w:rFonts w:eastAsia="Times New Roman"/>
        </w:rPr>
        <w:br/>
      </w:r>
      <w:r w:rsidR="00A4540E">
        <w:rPr>
          <w:rStyle w:val="Pogrubienie"/>
          <w:rFonts w:eastAsia="Times New Roman"/>
          <w:u w:val="single"/>
        </w:rPr>
        <w:t>Wyniki głosowania</w:t>
      </w:r>
      <w:r w:rsidR="00A4540E">
        <w:rPr>
          <w:rFonts w:eastAsia="Times New Roman"/>
        </w:rPr>
        <w:br/>
        <w:t>ZA: 11, PRZECIW: 0, WSTRZYMUJĘ SIĘ: 0, BRAK GŁOSU: 0, NIEOBECNI: 4</w:t>
      </w:r>
      <w:r w:rsidR="00A4540E">
        <w:rPr>
          <w:rFonts w:eastAsia="Times New Roman"/>
        </w:rPr>
        <w:br/>
      </w:r>
      <w:r w:rsidR="00A4540E">
        <w:rPr>
          <w:rFonts w:eastAsia="Times New Roman"/>
        </w:rPr>
        <w:br/>
      </w:r>
      <w:r w:rsidR="00A4540E">
        <w:rPr>
          <w:rFonts w:eastAsia="Times New Roman"/>
          <w:u w:val="single"/>
        </w:rPr>
        <w:t>Wyniki imienne:</w:t>
      </w:r>
      <w:r w:rsidR="00A4540E">
        <w:rPr>
          <w:rFonts w:eastAsia="Times New Roman"/>
        </w:rPr>
        <w:br/>
        <w:t>ZA (11)</w:t>
      </w:r>
      <w:r w:rsidR="00A4540E">
        <w:rPr>
          <w:rFonts w:eastAsia="Times New Roman"/>
        </w:rPr>
        <w:br/>
        <w:t>Grzegorz Borgula, Marek Krzemień, Piotr Kwaśny, Ewa Michałek, Grzegorz Niemiec, Stanisław Obrzut, Jerzy Odroniec, Andrzej Przybyła, Jacek Tyrka, Jerzy Urbanek, Stanisław Wabno</w:t>
      </w:r>
      <w:r w:rsidR="00A4540E">
        <w:rPr>
          <w:rFonts w:eastAsia="Times New Roman"/>
        </w:rPr>
        <w:br/>
        <w:t>NIEOBECNI (4)</w:t>
      </w:r>
      <w:r w:rsidR="00A4540E">
        <w:rPr>
          <w:rFonts w:eastAsia="Times New Roman"/>
        </w:rPr>
        <w:br/>
        <w:t>Małgorzata Gacek, Mateusz Janiczek, Janusz Łukasik, Grzegorz Wesołowski</w:t>
      </w:r>
      <w:r w:rsidR="00A4540E">
        <w:rPr>
          <w:rFonts w:eastAsia="Times New Roman"/>
        </w:rPr>
        <w:br/>
      </w:r>
    </w:p>
    <w:p w14:paraId="547423D9" w14:textId="77777777" w:rsidR="004C6E70" w:rsidRDefault="00A4540E" w:rsidP="00FB43A5">
      <w:pPr>
        <w:spacing w:line="360" w:lineRule="auto"/>
        <w:divId w:val="597910383"/>
        <w:rPr>
          <w:rFonts w:eastAsia="Times New Roman"/>
        </w:rPr>
      </w:pPr>
      <w:r>
        <w:rPr>
          <w:rFonts w:eastAsia="Times New Roman"/>
          <w:b/>
          <w:bCs/>
        </w:rPr>
        <w:t>Uchwała nr XXVI/252/2020</w:t>
      </w:r>
    </w:p>
    <w:p w14:paraId="06E4A6D6" w14:textId="77777777" w:rsidR="00305075" w:rsidRDefault="00A4540E" w:rsidP="00FB43A5">
      <w:pPr>
        <w:spacing w:after="240" w:line="360" w:lineRule="auto"/>
        <w:rPr>
          <w:rFonts w:eastAsia="Times New Roman"/>
        </w:rPr>
      </w:pPr>
      <w:r>
        <w:rPr>
          <w:rFonts w:eastAsia="Times New Roman"/>
        </w:rPr>
        <w:br/>
        <w:t>8. Odpowiedzi na interpelacje.</w:t>
      </w:r>
      <w:r>
        <w:rPr>
          <w:rFonts w:eastAsia="Times New Roman"/>
        </w:rPr>
        <w:br/>
      </w:r>
      <w:r w:rsidR="00305075">
        <w:rPr>
          <w:rFonts w:eastAsia="Times New Roman"/>
        </w:rPr>
        <w:t>Brak</w:t>
      </w:r>
      <w:r>
        <w:rPr>
          <w:rFonts w:eastAsia="Times New Roman"/>
        </w:rPr>
        <w:br/>
        <w:t>9. Zapytania i wolne wnioski.</w:t>
      </w:r>
    </w:p>
    <w:p w14:paraId="60825A52" w14:textId="7CF4712F" w:rsidR="004C6E70" w:rsidRPr="00CD032E" w:rsidRDefault="00305075" w:rsidP="00CD032E">
      <w:pPr>
        <w:spacing w:after="240" w:line="360" w:lineRule="auto"/>
        <w:rPr>
          <w:rFonts w:eastAsia="Times New Roman"/>
        </w:rPr>
      </w:pPr>
      <w:r>
        <w:rPr>
          <w:rFonts w:eastAsia="Times New Roman"/>
        </w:rPr>
        <w:t xml:space="preserve">Pan Stanisław Obrzut- </w:t>
      </w:r>
      <w:r w:rsidR="0071422B">
        <w:rPr>
          <w:rFonts w:eastAsia="Times New Roman"/>
        </w:rPr>
        <w:t>Przewodniczący Rady Miejskiej udzielił głosu radnym.</w:t>
      </w:r>
      <w:r w:rsidR="00A4540E">
        <w:rPr>
          <w:rFonts w:eastAsia="Times New Roman"/>
        </w:rPr>
        <w:br/>
      </w:r>
      <w:r w:rsidR="00A4540E">
        <w:rPr>
          <w:rFonts w:eastAsia="Times New Roman"/>
        </w:rPr>
        <w:br/>
      </w:r>
      <w:r w:rsidR="00A4540E">
        <w:rPr>
          <w:rFonts w:eastAsia="Times New Roman"/>
          <w:b/>
          <w:bCs/>
          <w:u w:val="single"/>
        </w:rPr>
        <w:t>W dyskusji wzięli udział:</w:t>
      </w:r>
      <w:r w:rsidR="00A4540E">
        <w:rPr>
          <w:rFonts w:eastAsia="Times New Roman"/>
        </w:rPr>
        <w:br/>
        <w:t>- Grzegorz Niemiec</w:t>
      </w:r>
      <w:r w:rsidR="00A4540E">
        <w:rPr>
          <w:rFonts w:eastAsia="Times New Roman"/>
        </w:rPr>
        <w:br/>
        <w:t>- Mateusz Janiczek</w:t>
      </w:r>
      <w:r w:rsidR="00A4540E">
        <w:rPr>
          <w:rFonts w:eastAsia="Times New Roman"/>
        </w:rPr>
        <w:br/>
        <w:t>- Piotr Kwaśny</w:t>
      </w:r>
      <w:r w:rsidR="00A4540E">
        <w:rPr>
          <w:rFonts w:eastAsia="Times New Roman"/>
        </w:rPr>
        <w:br/>
        <w:t>- Grzegorz Niemiec</w:t>
      </w:r>
      <w:r w:rsidR="00A4540E">
        <w:rPr>
          <w:rFonts w:eastAsia="Times New Roman"/>
        </w:rPr>
        <w:br/>
        <w:t>- Janusz Łukasik</w:t>
      </w:r>
      <w:r w:rsidR="00A4540E">
        <w:rPr>
          <w:rFonts w:eastAsia="Times New Roman"/>
        </w:rPr>
        <w:br/>
      </w:r>
      <w:r w:rsidR="00A4540E">
        <w:rPr>
          <w:rFonts w:eastAsia="Times New Roman"/>
        </w:rPr>
        <w:lastRenderedPageBreak/>
        <w:t>- Piotr Kwaśny</w:t>
      </w:r>
      <w:r w:rsidR="00A4540E">
        <w:rPr>
          <w:rFonts w:eastAsia="Times New Roman"/>
        </w:rPr>
        <w:br/>
        <w:t>- Jerzy Odroniec</w:t>
      </w:r>
      <w:r w:rsidR="00A4540E">
        <w:rPr>
          <w:rFonts w:eastAsia="Times New Roman"/>
        </w:rPr>
        <w:br/>
        <w:t>- Andrzej Przybyła</w:t>
      </w:r>
      <w:r w:rsidR="00A4540E">
        <w:rPr>
          <w:rFonts w:eastAsia="Times New Roman"/>
        </w:rPr>
        <w:br/>
        <w:t>- Janusz Łukasik</w:t>
      </w:r>
      <w:r w:rsidR="00A4540E">
        <w:rPr>
          <w:rFonts w:eastAsia="Times New Roman"/>
        </w:rPr>
        <w:br/>
        <w:t>- Jerzy Odroniec</w:t>
      </w:r>
      <w:r w:rsidR="00A4540E">
        <w:rPr>
          <w:rFonts w:eastAsia="Times New Roman"/>
        </w:rPr>
        <w:br/>
        <w:t>- Piotr Kwaśny</w:t>
      </w:r>
      <w:r w:rsidR="00A4540E">
        <w:rPr>
          <w:rFonts w:eastAsia="Times New Roman"/>
        </w:rPr>
        <w:br/>
        <w:t>- Andrzej Przybyła</w:t>
      </w:r>
      <w:r w:rsidR="00A4540E">
        <w:rPr>
          <w:rFonts w:eastAsia="Times New Roman"/>
        </w:rPr>
        <w:br/>
        <w:t>- Marek Krzemień</w:t>
      </w:r>
      <w:r w:rsidR="00A4540E">
        <w:rPr>
          <w:rFonts w:eastAsia="Times New Roman"/>
        </w:rPr>
        <w:br/>
        <w:t>- Piotr Kwaśny</w:t>
      </w:r>
      <w:r w:rsidR="00A4540E">
        <w:rPr>
          <w:rFonts w:eastAsia="Times New Roman"/>
        </w:rPr>
        <w:br/>
      </w:r>
      <w:r w:rsidR="00A4540E">
        <w:rPr>
          <w:rFonts w:eastAsia="Times New Roman"/>
        </w:rPr>
        <w:br/>
      </w:r>
      <w:r w:rsidR="00D36A0F">
        <w:rPr>
          <w:rFonts w:eastAsia="Times New Roman"/>
        </w:rPr>
        <w:t>1</w:t>
      </w:r>
      <w:r w:rsidR="00A4540E">
        <w:rPr>
          <w:rFonts w:eastAsia="Times New Roman"/>
        </w:rPr>
        <w:t>0. Zamknięcie obrad.</w:t>
      </w:r>
      <w:r w:rsidR="00A4540E">
        <w:rPr>
          <w:rFonts w:eastAsia="Times New Roman"/>
        </w:rPr>
        <w:br/>
      </w:r>
      <w:r w:rsidR="00FB43A5">
        <w:rPr>
          <w:rFonts w:eastAsia="Times New Roman"/>
        </w:rPr>
        <w:t xml:space="preserve">Pan Stanisław Obrzut- </w:t>
      </w:r>
      <w:r w:rsidR="00FB43A5">
        <w:t>Przewodniczący Rady Miejskiej zamknął XXVI sesję Rady Miejskiej w Tuchowie</w:t>
      </w:r>
      <w:r w:rsidR="00CD032E">
        <w:t>.</w:t>
      </w:r>
      <w:r w:rsidR="00FB43A5" w:rsidRPr="00FA090E">
        <w:rPr>
          <w:rFonts w:eastAsia="Times New Roman"/>
        </w:rPr>
        <w:br/>
      </w:r>
    </w:p>
    <w:p w14:paraId="03CFD3E9" w14:textId="77777777" w:rsidR="004C6E70" w:rsidRDefault="00A4540E" w:rsidP="00FB43A5">
      <w:pPr>
        <w:pStyle w:val="NormalnyWeb"/>
        <w:spacing w:line="360" w:lineRule="auto"/>
        <w:jc w:val="center"/>
      </w:pPr>
      <w:r>
        <w:t>Przewodniczący</w:t>
      </w:r>
      <w:r>
        <w:br/>
        <w:t>Rada Miejska w Tuchowie</w:t>
      </w:r>
    </w:p>
    <w:p w14:paraId="57013622" w14:textId="77777777" w:rsidR="004C6E70" w:rsidRDefault="00A4540E" w:rsidP="00FB43A5">
      <w:pPr>
        <w:pStyle w:val="NormalnyWeb"/>
        <w:spacing w:line="360" w:lineRule="auto"/>
        <w:jc w:val="center"/>
      </w:pPr>
      <w:r>
        <w:t> </w:t>
      </w:r>
    </w:p>
    <w:p w14:paraId="6486A1CC" w14:textId="77777777" w:rsidR="004C6E70" w:rsidRDefault="00A4540E" w:rsidP="00FB43A5">
      <w:pPr>
        <w:pStyle w:val="NormalnyWeb"/>
        <w:spacing w:line="360" w:lineRule="auto"/>
      </w:pPr>
      <w:r>
        <w:br/>
        <w:t>Przygotował(a): Agnieszka Czarnik</w:t>
      </w:r>
    </w:p>
    <w:p w14:paraId="1BF9FB15" w14:textId="77777777" w:rsidR="004C6E70" w:rsidRDefault="00160D42" w:rsidP="00FB43A5">
      <w:pPr>
        <w:spacing w:line="360" w:lineRule="auto"/>
        <w:rPr>
          <w:rFonts w:eastAsia="Times New Roman"/>
        </w:rPr>
      </w:pPr>
      <w:r>
        <w:rPr>
          <w:rFonts w:eastAsia="Times New Roman"/>
        </w:rPr>
        <w:pict w14:anchorId="18E4F436">
          <v:rect id="_x0000_i1025" style="width:0;height:1.5pt" o:hralign="center" o:hrstd="t" o:hr="t" fillcolor="#a0a0a0" stroked="f"/>
        </w:pict>
      </w:r>
    </w:p>
    <w:p w14:paraId="602224A7" w14:textId="77777777" w:rsidR="00A4540E" w:rsidRDefault="00A4540E" w:rsidP="00FB43A5">
      <w:pPr>
        <w:spacing w:line="360" w:lineRule="auto"/>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45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53"/>
    <w:rsid w:val="000129A2"/>
    <w:rsid w:val="000E24E7"/>
    <w:rsid w:val="0010090B"/>
    <w:rsid w:val="001068E5"/>
    <w:rsid w:val="00116BB7"/>
    <w:rsid w:val="0015191E"/>
    <w:rsid w:val="00160D42"/>
    <w:rsid w:val="001F4D7C"/>
    <w:rsid w:val="00213415"/>
    <w:rsid w:val="00241197"/>
    <w:rsid w:val="002B042F"/>
    <w:rsid w:val="00305075"/>
    <w:rsid w:val="00345A0C"/>
    <w:rsid w:val="003A394F"/>
    <w:rsid w:val="003C4958"/>
    <w:rsid w:val="0043042A"/>
    <w:rsid w:val="0044529E"/>
    <w:rsid w:val="00464FE3"/>
    <w:rsid w:val="004B6E10"/>
    <w:rsid w:val="004C6E70"/>
    <w:rsid w:val="004F3C7F"/>
    <w:rsid w:val="0050772E"/>
    <w:rsid w:val="005522EF"/>
    <w:rsid w:val="005A1819"/>
    <w:rsid w:val="005E3074"/>
    <w:rsid w:val="00692762"/>
    <w:rsid w:val="006D0EEC"/>
    <w:rsid w:val="00700FE7"/>
    <w:rsid w:val="0071422B"/>
    <w:rsid w:val="007B74C0"/>
    <w:rsid w:val="007E5245"/>
    <w:rsid w:val="008035D9"/>
    <w:rsid w:val="008068F1"/>
    <w:rsid w:val="0081160F"/>
    <w:rsid w:val="00831F8D"/>
    <w:rsid w:val="009348FD"/>
    <w:rsid w:val="009B129C"/>
    <w:rsid w:val="009D1B0C"/>
    <w:rsid w:val="00A4540E"/>
    <w:rsid w:val="00AE2058"/>
    <w:rsid w:val="00AF500F"/>
    <w:rsid w:val="00B23C78"/>
    <w:rsid w:val="00BD34D7"/>
    <w:rsid w:val="00C227B5"/>
    <w:rsid w:val="00C27B48"/>
    <w:rsid w:val="00C47739"/>
    <w:rsid w:val="00C835B2"/>
    <w:rsid w:val="00CC247D"/>
    <w:rsid w:val="00CD032E"/>
    <w:rsid w:val="00D36A0F"/>
    <w:rsid w:val="00D55832"/>
    <w:rsid w:val="00DA2653"/>
    <w:rsid w:val="00DD5763"/>
    <w:rsid w:val="00F64480"/>
    <w:rsid w:val="00F84253"/>
    <w:rsid w:val="00FB4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0D962"/>
  <w15:chartTrackingRefBased/>
  <w15:docId w15:val="{B1C82FD0-DBDF-4B9A-BEA0-AB6FD2E0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0383">
      <w:marLeft w:val="0"/>
      <w:marRight w:val="0"/>
      <w:marTop w:val="0"/>
      <w:marBottom w:val="0"/>
      <w:divBdr>
        <w:top w:val="none" w:sz="0" w:space="0" w:color="auto"/>
        <w:left w:val="none" w:sz="0" w:space="0" w:color="auto"/>
        <w:bottom w:val="none" w:sz="0" w:space="0" w:color="auto"/>
        <w:right w:val="none" w:sz="0" w:space="0" w:color="auto"/>
      </w:divBdr>
    </w:div>
    <w:div w:id="671686184">
      <w:marLeft w:val="0"/>
      <w:marRight w:val="0"/>
      <w:marTop w:val="0"/>
      <w:marBottom w:val="0"/>
      <w:divBdr>
        <w:top w:val="none" w:sz="0" w:space="0" w:color="auto"/>
        <w:left w:val="none" w:sz="0" w:space="0" w:color="auto"/>
        <w:bottom w:val="none" w:sz="0" w:space="0" w:color="auto"/>
        <w:right w:val="none" w:sz="0" w:space="0" w:color="auto"/>
      </w:divBdr>
    </w:div>
    <w:div w:id="888764816">
      <w:marLeft w:val="0"/>
      <w:marRight w:val="0"/>
      <w:marTop w:val="0"/>
      <w:marBottom w:val="0"/>
      <w:divBdr>
        <w:top w:val="none" w:sz="0" w:space="0" w:color="auto"/>
        <w:left w:val="none" w:sz="0" w:space="0" w:color="auto"/>
        <w:bottom w:val="none" w:sz="0" w:space="0" w:color="auto"/>
        <w:right w:val="none" w:sz="0" w:space="0" w:color="auto"/>
      </w:divBdr>
    </w:div>
    <w:div w:id="928584579">
      <w:marLeft w:val="0"/>
      <w:marRight w:val="0"/>
      <w:marTop w:val="0"/>
      <w:marBottom w:val="0"/>
      <w:divBdr>
        <w:top w:val="none" w:sz="0" w:space="0" w:color="auto"/>
        <w:left w:val="none" w:sz="0" w:space="0" w:color="auto"/>
        <w:bottom w:val="none" w:sz="0" w:space="0" w:color="auto"/>
        <w:right w:val="none" w:sz="0" w:space="0" w:color="auto"/>
      </w:divBdr>
    </w:div>
    <w:div w:id="1055275320">
      <w:marLeft w:val="0"/>
      <w:marRight w:val="0"/>
      <w:marTop w:val="0"/>
      <w:marBottom w:val="0"/>
      <w:divBdr>
        <w:top w:val="none" w:sz="0" w:space="0" w:color="auto"/>
        <w:left w:val="none" w:sz="0" w:space="0" w:color="auto"/>
        <w:bottom w:val="none" w:sz="0" w:space="0" w:color="auto"/>
        <w:right w:val="none" w:sz="0" w:space="0" w:color="auto"/>
      </w:divBdr>
    </w:div>
    <w:div w:id="1299798982">
      <w:marLeft w:val="0"/>
      <w:marRight w:val="0"/>
      <w:marTop w:val="0"/>
      <w:marBottom w:val="0"/>
      <w:divBdr>
        <w:top w:val="none" w:sz="0" w:space="0" w:color="auto"/>
        <w:left w:val="none" w:sz="0" w:space="0" w:color="auto"/>
        <w:bottom w:val="none" w:sz="0" w:space="0" w:color="auto"/>
        <w:right w:val="none" w:sz="0" w:space="0" w:color="auto"/>
      </w:divBdr>
    </w:div>
    <w:div w:id="1533761154">
      <w:marLeft w:val="0"/>
      <w:marRight w:val="0"/>
      <w:marTop w:val="0"/>
      <w:marBottom w:val="0"/>
      <w:divBdr>
        <w:top w:val="none" w:sz="0" w:space="0" w:color="auto"/>
        <w:left w:val="none" w:sz="0" w:space="0" w:color="auto"/>
        <w:bottom w:val="none" w:sz="0" w:space="0" w:color="auto"/>
        <w:right w:val="none" w:sz="0" w:space="0" w:color="auto"/>
      </w:divBdr>
    </w:div>
    <w:div w:id="1820229108">
      <w:marLeft w:val="0"/>
      <w:marRight w:val="0"/>
      <w:marTop w:val="0"/>
      <w:marBottom w:val="0"/>
      <w:divBdr>
        <w:top w:val="none" w:sz="0" w:space="0" w:color="auto"/>
        <w:left w:val="none" w:sz="0" w:space="0" w:color="auto"/>
        <w:bottom w:val="none" w:sz="0" w:space="0" w:color="auto"/>
        <w:right w:val="none" w:sz="0" w:space="0" w:color="auto"/>
      </w:divBdr>
    </w:div>
    <w:div w:id="1845582202">
      <w:marLeft w:val="0"/>
      <w:marRight w:val="0"/>
      <w:marTop w:val="0"/>
      <w:marBottom w:val="0"/>
      <w:divBdr>
        <w:top w:val="none" w:sz="0" w:space="0" w:color="auto"/>
        <w:left w:val="none" w:sz="0" w:space="0" w:color="auto"/>
        <w:bottom w:val="none" w:sz="0" w:space="0" w:color="auto"/>
        <w:right w:val="none" w:sz="0" w:space="0" w:color="auto"/>
      </w:divBdr>
    </w:div>
    <w:div w:id="1999188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9209-0790-4881-BACA-DA895BAF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Pages>
  <Words>4581</Words>
  <Characters>27489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umt365</dc:creator>
  <cp:keywords/>
  <dc:description/>
  <cp:lastModifiedBy>umt365</cp:lastModifiedBy>
  <cp:revision>63</cp:revision>
  <dcterms:created xsi:type="dcterms:W3CDTF">2020-12-08T07:39:00Z</dcterms:created>
  <dcterms:modified xsi:type="dcterms:W3CDTF">2020-12-09T09:20:00Z</dcterms:modified>
</cp:coreProperties>
</file>