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60" w:before="280" w:after="280"/>
        <w:jc w:val="center"/>
        <w:rPr/>
      </w:pPr>
      <w:r>
        <w:rPr>
          <w:b/>
          <w:bCs/>
        </w:rPr>
        <w:t>Rada Miejska w Tuchowie</w:t>
      </w:r>
      <w:r>
        <w:rPr/>
        <w:br/>
        <w:t>Rada Miejska</w:t>
      </w:r>
    </w:p>
    <w:p>
      <w:pPr>
        <w:pStyle w:val="NormalWeb"/>
        <w:spacing w:lineRule="auto" w:line="360"/>
        <w:jc w:val="center"/>
        <w:rPr/>
      </w:pPr>
      <w:r>
        <w:rPr>
          <w:b/>
          <w:bCs/>
          <w:sz w:val="36"/>
          <w:szCs w:val="36"/>
        </w:rPr>
        <w:t>Protokół nr</w:t>
      </w:r>
    </w:p>
    <w:p>
      <w:pPr>
        <w:pStyle w:val="NormalWeb"/>
        <w:spacing w:lineRule="auto" w:line="360"/>
        <w:jc w:val="center"/>
        <w:rPr/>
      </w:pPr>
      <w:r>
        <w:rPr/>
        <w:t xml:space="preserve">XXXI Sesja w dniu 28 kwietnia 2021 </w:t>
        <w:br/>
        <w:t>Obrady rozpoczęto 28 kwietnia 2021 o godz. 12:00, a zakończono o godz. 15:10 tego samego dnia.</w:t>
      </w:r>
    </w:p>
    <w:p>
      <w:pPr>
        <w:pStyle w:val="NormalWeb"/>
        <w:spacing w:lineRule="auto" w:line="360"/>
        <w:jc w:val="both"/>
        <w:rPr/>
      </w:pPr>
      <w:r>
        <w:rPr/>
        <w:t>W posiedzeniu wzięło udział 15 członków.</w:t>
      </w:r>
    </w:p>
    <w:p>
      <w:pPr>
        <w:pStyle w:val="NormalWeb"/>
        <w:spacing w:lineRule="auto" w:line="360"/>
        <w:rPr/>
      </w:pPr>
      <w:r>
        <w:rPr/>
        <w:t>Obecni:</w:t>
      </w:r>
    </w:p>
    <w:p>
      <w:pPr>
        <w:pStyle w:val="NormalWeb"/>
        <w:spacing w:lineRule="auto" w:line="360"/>
        <w:rPr/>
      </w:pPr>
      <w:r>
        <w:rPr/>
        <w:t>1. Grzegorz Borgula</w:t>
        <w:br/>
        <w:t>2. Małgorzata Gacek</w:t>
        <w:br/>
        <w:t>3. Mateusz Janiczek</w:t>
        <w:br/>
        <w:t>4. Marek Krzemień</w:t>
        <w:br/>
        <w:t>5. Piotr Kwaśny</w:t>
        <w:br/>
        <w:t>6. Janusz Łukasik</w:t>
        <w:br/>
        <w:t>7. Ewa Michałek</w:t>
        <w:br/>
        <w:t>8. Grzegorz Niemiec</w:t>
        <w:br/>
        <w:t>9. Stanisław Obrzut</w:t>
        <w:br/>
        <w:t>10. Jerzy Odroniec</w:t>
        <w:br/>
        <w:t>11. Andrzej Przybyła</w:t>
        <w:br/>
        <w:t>12. Jacek Tyrka</w:t>
        <w:br/>
        <w:t>13. Jerzy Urbanek</w:t>
        <w:br/>
        <w:t>14. Stanisław Wabno</w:t>
        <w:br/>
        <w:t>15. Grzegorz Wesołowski</w:t>
      </w:r>
    </w:p>
    <w:p>
      <w:pPr>
        <w:pStyle w:val="Normal"/>
        <w:widowControl w:val="false"/>
        <w:suppressAutoHyphens w:val="true"/>
        <w:spacing w:lineRule="auto" w:line="360"/>
        <w:ind w:left="720" w:hanging="0"/>
        <w:jc w:val="center"/>
        <w:rPr>
          <w:b/>
          <w:b/>
          <w:bCs/>
          <w:sz w:val="26"/>
          <w:szCs w:val="26"/>
        </w:rPr>
      </w:pPr>
      <w:r>
        <w:rPr>
          <w:b/>
          <w:bCs/>
          <w:sz w:val="26"/>
          <w:szCs w:val="26"/>
        </w:rPr>
        <w:t>Porządek obrad</w:t>
      </w:r>
    </w:p>
    <w:p>
      <w:pPr>
        <w:pStyle w:val="Normal"/>
        <w:widowControl w:val="false"/>
        <w:suppressAutoHyphens w:val="true"/>
        <w:spacing w:lineRule="auto" w:line="360"/>
        <w:ind w:left="720" w:hanging="0"/>
        <w:jc w:val="center"/>
        <w:rPr>
          <w:b/>
          <w:b/>
          <w:bCs/>
          <w:sz w:val="26"/>
          <w:szCs w:val="26"/>
        </w:rPr>
      </w:pPr>
      <w:r>
        <w:rPr>
          <w:b/>
          <w:bCs/>
          <w:sz w:val="26"/>
          <w:szCs w:val="26"/>
        </w:rPr>
      </w:r>
    </w:p>
    <w:p>
      <w:pPr>
        <w:pStyle w:val="ListParagraph"/>
        <w:widowControl w:val="false"/>
        <w:numPr>
          <w:ilvl w:val="0"/>
          <w:numId w:val="1"/>
        </w:numPr>
        <w:suppressAutoHyphens w:val="true"/>
        <w:spacing w:lineRule="auto" w:line="360"/>
        <w:jc w:val="both"/>
        <w:rPr/>
      </w:pPr>
      <w:r>
        <w:rPr>
          <w:sz w:val="26"/>
          <w:szCs w:val="26"/>
        </w:rPr>
        <w:t>Otwarcie sesji i stwierdzenie prawomocności obrad.</w:t>
      </w:r>
    </w:p>
    <w:p>
      <w:pPr>
        <w:pStyle w:val="Normal"/>
        <w:widowControl w:val="false"/>
        <w:numPr>
          <w:ilvl w:val="0"/>
          <w:numId w:val="1"/>
        </w:numPr>
        <w:suppressAutoHyphens w:val="true"/>
        <w:spacing w:lineRule="auto" w:line="360"/>
        <w:jc w:val="both"/>
        <w:rPr/>
      </w:pPr>
      <w:r>
        <w:rPr>
          <w:sz w:val="26"/>
          <w:szCs w:val="26"/>
        </w:rPr>
        <w:t>Przedstawienie porządku obrad.</w:t>
      </w:r>
    </w:p>
    <w:p>
      <w:pPr>
        <w:pStyle w:val="Normal"/>
        <w:widowControl w:val="false"/>
        <w:numPr>
          <w:ilvl w:val="0"/>
          <w:numId w:val="1"/>
        </w:numPr>
        <w:suppressAutoHyphens w:val="true"/>
        <w:spacing w:lineRule="auto" w:line="360"/>
        <w:jc w:val="both"/>
        <w:rPr/>
      </w:pPr>
      <w:r>
        <w:rPr>
          <w:sz w:val="26"/>
          <w:szCs w:val="26"/>
        </w:rPr>
        <w:t>Przyjęcie protokołu z poprzedniej sesji.</w:t>
      </w:r>
    </w:p>
    <w:p>
      <w:pPr>
        <w:pStyle w:val="Normal"/>
        <w:widowControl w:val="false"/>
        <w:numPr>
          <w:ilvl w:val="0"/>
          <w:numId w:val="1"/>
        </w:numPr>
        <w:suppressAutoHyphens w:val="true"/>
        <w:spacing w:lineRule="auto" w:line="360"/>
        <w:jc w:val="both"/>
        <w:rPr/>
      </w:pPr>
      <w:r>
        <w:rPr>
          <w:sz w:val="26"/>
          <w:szCs w:val="26"/>
        </w:rPr>
        <w:t>Interpelacje radnych.</w:t>
      </w:r>
    </w:p>
    <w:p>
      <w:pPr>
        <w:pStyle w:val="Normal"/>
        <w:widowControl w:val="false"/>
        <w:numPr>
          <w:ilvl w:val="0"/>
          <w:numId w:val="1"/>
        </w:numPr>
        <w:suppressAutoHyphens w:val="true"/>
        <w:spacing w:lineRule="auto" w:line="360"/>
        <w:jc w:val="both"/>
        <w:rPr/>
      </w:pPr>
      <w:r>
        <w:rPr>
          <w:sz w:val="26"/>
          <w:szCs w:val="26"/>
        </w:rPr>
        <w:t>Sprawozdanie Burmistrza Tuchowa z działalności w okresie między sesjami.</w:t>
      </w:r>
    </w:p>
    <w:p>
      <w:pPr>
        <w:pStyle w:val="Normal"/>
        <w:widowControl w:val="false"/>
        <w:numPr>
          <w:ilvl w:val="0"/>
          <w:numId w:val="1"/>
        </w:numPr>
        <w:suppressAutoHyphens w:val="true"/>
        <w:spacing w:lineRule="auto" w:line="360"/>
        <w:jc w:val="both"/>
        <w:rPr/>
      </w:pPr>
      <w:r>
        <w:rPr>
          <w:color w:val="000000"/>
          <w:sz w:val="26"/>
          <w:szCs w:val="26"/>
        </w:rPr>
        <w:t>Rozpatrzenie wniosku radnego w sprawie sprawozdania Burmistrza Tuchowa, dotyczącego gospodarki odpadami w gminie Tuchów w związku z ostatnio pojawiającymi się informacjami.</w:t>
      </w:r>
    </w:p>
    <w:p>
      <w:pPr>
        <w:pStyle w:val="Normal"/>
        <w:widowControl w:val="false"/>
        <w:numPr>
          <w:ilvl w:val="0"/>
          <w:numId w:val="1"/>
        </w:numPr>
        <w:suppressAutoHyphens w:val="true"/>
        <w:spacing w:lineRule="auto" w:line="360"/>
        <w:jc w:val="both"/>
        <w:rPr/>
      </w:pPr>
      <w:r>
        <w:rPr>
          <w:sz w:val="26"/>
          <w:szCs w:val="26"/>
        </w:rPr>
        <w:t>Podejmowanie uchwał:</w:t>
      </w:r>
    </w:p>
    <w:p>
      <w:pPr>
        <w:pStyle w:val="Normal"/>
        <w:widowControl w:val="false"/>
        <w:numPr>
          <w:ilvl w:val="0"/>
          <w:numId w:val="2"/>
        </w:numPr>
        <w:tabs>
          <w:tab w:val="left" w:pos="911" w:leader="none"/>
          <w:tab w:val="left" w:pos="1018" w:leader="none"/>
          <w:tab w:val="left" w:pos="1082" w:leader="none"/>
        </w:tabs>
        <w:suppressAutoHyphens w:val="true"/>
        <w:spacing w:lineRule="auto" w:line="360"/>
        <w:ind w:left="680" w:hanging="0"/>
        <w:jc w:val="both"/>
        <w:rPr/>
      </w:pPr>
      <w:r>
        <w:rPr>
          <w:color w:val="000000"/>
          <w:sz w:val="26"/>
          <w:szCs w:val="26"/>
        </w:rPr>
        <w:t xml:space="preserve"> </w:t>
      </w:r>
      <w:r>
        <w:rPr>
          <w:rFonts w:eastAsia="Times New Roman"/>
          <w:color w:val="000000"/>
          <w:sz w:val="26"/>
          <w:szCs w:val="26"/>
        </w:rPr>
        <w:t xml:space="preserve">w sprawie </w:t>
      </w:r>
      <w:r>
        <w:rPr>
          <w:sz w:val="26"/>
          <w:szCs w:val="26"/>
        </w:rPr>
        <w:t>zmiany uchwały Nr XXV/239/2020 Rady Miejskiej w Tuchowie z dnia 28 października 2020 r. w sprawie przyjęcia regulaminu realizacji przedsięwzięć niskoemisyjnych budynków jednorodzinnych w ramach programu STOP SMOG oraz sposobu i warunków wnoszenia wkładu własnego przez beneficjenta, u którego będzie realizowane przedsięwzięcie niskoemisyjne oraz wysokości tego wkładu</w:t>
      </w:r>
      <w:r>
        <w:rPr>
          <w:rFonts w:eastAsia="Times New Roman"/>
          <w:sz w:val="26"/>
          <w:szCs w:val="26"/>
        </w:rPr>
        <w:t>,</w:t>
      </w:r>
    </w:p>
    <w:p>
      <w:pPr>
        <w:pStyle w:val="Normal"/>
        <w:widowControl w:val="false"/>
        <w:numPr>
          <w:ilvl w:val="0"/>
          <w:numId w:val="2"/>
        </w:numPr>
        <w:tabs>
          <w:tab w:val="left" w:pos="911" w:leader="none"/>
          <w:tab w:val="left" w:pos="1018" w:leader="none"/>
          <w:tab w:val="left" w:pos="1082" w:leader="none"/>
        </w:tabs>
        <w:suppressAutoHyphens w:val="true"/>
        <w:spacing w:lineRule="auto" w:line="360"/>
        <w:ind w:left="680" w:hanging="0"/>
        <w:jc w:val="both"/>
        <w:rPr/>
      </w:pPr>
      <w:r>
        <w:rPr>
          <w:sz w:val="26"/>
          <w:szCs w:val="26"/>
        </w:rPr>
        <w:t xml:space="preserve"> </w:t>
      </w:r>
      <w:r>
        <w:rPr>
          <w:sz w:val="26"/>
          <w:szCs w:val="26"/>
        </w:rPr>
        <w:t>w sprawie zmian w uchwale nr XXVII/263/2020 Rady Miejskiej w Tuchowie z dnia 30 grudnia 2020 roku w sprawie przyjęcia Wieloletniej prognozy finansowej Gminy Tuchów na lata 2021 – 2032r</w:t>
      </w:r>
      <w:r>
        <w:rPr>
          <w:rFonts w:eastAsia="Times New Roman"/>
          <w:sz w:val="26"/>
          <w:szCs w:val="26"/>
        </w:rPr>
        <w:t>,</w:t>
      </w:r>
    </w:p>
    <w:p>
      <w:pPr>
        <w:pStyle w:val="Normal"/>
        <w:widowControl w:val="false"/>
        <w:numPr>
          <w:ilvl w:val="0"/>
          <w:numId w:val="2"/>
        </w:numPr>
        <w:tabs>
          <w:tab w:val="left" w:pos="911" w:leader="none"/>
          <w:tab w:val="left" w:pos="1018" w:leader="none"/>
          <w:tab w:val="left" w:pos="1082" w:leader="none"/>
        </w:tabs>
        <w:suppressAutoHyphens w:val="true"/>
        <w:spacing w:lineRule="auto" w:line="360"/>
        <w:ind w:left="680" w:hanging="0"/>
        <w:jc w:val="both"/>
        <w:rPr/>
      </w:pPr>
      <w:r>
        <w:rPr>
          <w:color w:val="000000"/>
          <w:sz w:val="26"/>
          <w:szCs w:val="26"/>
        </w:rPr>
        <w:t xml:space="preserve"> </w:t>
      </w:r>
      <w:r>
        <w:rPr>
          <w:color w:val="000000"/>
          <w:sz w:val="26"/>
          <w:szCs w:val="26"/>
        </w:rPr>
        <w:t xml:space="preserve">w sprawie </w:t>
      </w:r>
      <w:r>
        <w:rPr>
          <w:rFonts w:eastAsia="Times New Roman"/>
          <w:color w:val="000000"/>
          <w:sz w:val="26"/>
          <w:szCs w:val="26"/>
        </w:rPr>
        <w:t>zmian w Uchwale nr XXVII/264/2020 Rady Miejskiej w Tuchowie z dnia 30 grudnia 2020 roku - uchwała budżetowa Gminy Tuchów na 2021 rok</w:t>
      </w:r>
      <w:r>
        <w:rPr>
          <w:sz w:val="26"/>
          <w:szCs w:val="26"/>
        </w:rPr>
        <w:t>,</w:t>
      </w:r>
    </w:p>
    <w:p>
      <w:pPr>
        <w:pStyle w:val="Normal"/>
        <w:widowControl w:val="false"/>
        <w:numPr>
          <w:ilvl w:val="0"/>
          <w:numId w:val="2"/>
        </w:numPr>
        <w:tabs>
          <w:tab w:val="left" w:pos="911" w:leader="none"/>
          <w:tab w:val="left" w:pos="1018" w:leader="none"/>
          <w:tab w:val="left" w:pos="1082" w:leader="none"/>
        </w:tabs>
        <w:suppressAutoHyphens w:val="true"/>
        <w:spacing w:lineRule="auto" w:line="360"/>
        <w:ind w:left="680" w:hanging="0"/>
        <w:jc w:val="both"/>
        <w:rPr/>
      </w:pPr>
      <w:r>
        <w:rPr>
          <w:sz w:val="26"/>
          <w:szCs w:val="26"/>
        </w:rPr>
        <w:t>w sprawie udzielenia pomocy finansowej na rzecz Województwa Małopolskiego z przeznaczeniem na realizację zadania pn. „Poprawa bezpieczeństwa na przejściach dla pieszych w ciągu dróg wojewódzkich Województwa Małopolskiego”,</w:t>
      </w:r>
    </w:p>
    <w:p>
      <w:pPr>
        <w:pStyle w:val="Normal"/>
        <w:widowControl w:val="false"/>
        <w:numPr>
          <w:ilvl w:val="0"/>
          <w:numId w:val="2"/>
        </w:numPr>
        <w:tabs>
          <w:tab w:val="left" w:pos="911" w:leader="none"/>
          <w:tab w:val="left" w:pos="1018" w:leader="none"/>
          <w:tab w:val="left" w:pos="1082" w:leader="none"/>
        </w:tabs>
        <w:suppressAutoHyphens w:val="true"/>
        <w:spacing w:lineRule="auto" w:line="360"/>
        <w:ind w:left="680" w:hanging="0"/>
        <w:jc w:val="both"/>
        <w:rPr/>
      </w:pPr>
      <w:r>
        <w:rPr>
          <w:sz w:val="26"/>
          <w:szCs w:val="26"/>
        </w:rPr>
        <w:t xml:space="preserve">w sprawie </w:t>
      </w:r>
      <w:bookmarkStart w:id="0" w:name="_Hlk67557346"/>
      <w:r>
        <w:rPr>
          <w:color w:val="000000"/>
          <w:sz w:val="26"/>
          <w:szCs w:val="26"/>
        </w:rPr>
        <w:t>udzielenia pomocy finansowej na rzecz Powiatu Tarnowskiego z przeznaczeniem na dofinansowanie zakupu samochodu w celu przewozu osób niepełnosprawnych na warsztaty terapii zajęciowej</w:t>
      </w:r>
      <w:bookmarkEnd w:id="0"/>
      <w:r>
        <w:rPr>
          <w:sz w:val="26"/>
          <w:szCs w:val="26"/>
        </w:rPr>
        <w:t>,</w:t>
      </w:r>
    </w:p>
    <w:p>
      <w:pPr>
        <w:pStyle w:val="Normal"/>
        <w:widowControl w:val="false"/>
        <w:numPr>
          <w:ilvl w:val="0"/>
          <w:numId w:val="2"/>
        </w:numPr>
        <w:tabs>
          <w:tab w:val="left" w:pos="911" w:leader="none"/>
          <w:tab w:val="left" w:pos="1018" w:leader="none"/>
          <w:tab w:val="left" w:pos="1082" w:leader="none"/>
        </w:tabs>
        <w:suppressAutoHyphens w:val="true"/>
        <w:spacing w:lineRule="auto" w:line="360"/>
        <w:ind w:left="680" w:hanging="0"/>
        <w:jc w:val="both"/>
        <w:rPr/>
      </w:pPr>
      <w:r>
        <w:rPr>
          <w:sz w:val="26"/>
          <w:szCs w:val="26"/>
        </w:rPr>
        <w:t xml:space="preserve">w sprawie </w:t>
      </w:r>
      <w:r>
        <w:rPr>
          <w:rFonts w:eastAsia="Times New Roman"/>
          <w:color w:val="000000"/>
          <w:sz w:val="26"/>
          <w:szCs w:val="26"/>
        </w:rPr>
        <w:t>dopłaty do grup taryfowych odbiorców usług wodociągowo-kanalizacyjnych</w:t>
      </w:r>
      <w:r>
        <w:rPr>
          <w:sz w:val="26"/>
          <w:szCs w:val="26"/>
        </w:rPr>
        <w:t>.</w:t>
      </w:r>
    </w:p>
    <w:p>
      <w:pPr>
        <w:pStyle w:val="Normal"/>
        <w:tabs>
          <w:tab w:val="left" w:pos="911" w:leader="none"/>
          <w:tab w:val="left" w:pos="1018" w:leader="none"/>
        </w:tabs>
        <w:spacing w:lineRule="auto" w:line="360"/>
        <w:ind w:left="680" w:hanging="0"/>
        <w:jc w:val="both"/>
        <w:rPr>
          <w:sz w:val="26"/>
          <w:szCs w:val="26"/>
        </w:rPr>
      </w:pPr>
      <w:r>
        <w:rPr>
          <w:sz w:val="26"/>
          <w:szCs w:val="26"/>
        </w:rPr>
      </w:r>
    </w:p>
    <w:p>
      <w:pPr>
        <w:pStyle w:val="Normal"/>
        <w:widowControl w:val="false"/>
        <w:numPr>
          <w:ilvl w:val="0"/>
          <w:numId w:val="1"/>
        </w:numPr>
        <w:suppressAutoHyphens w:val="true"/>
        <w:spacing w:lineRule="auto" w:line="360"/>
        <w:jc w:val="both"/>
        <w:rPr/>
      </w:pPr>
      <w:r>
        <w:rPr>
          <w:sz w:val="26"/>
          <w:szCs w:val="26"/>
        </w:rPr>
        <w:t>Odpowiedzi na interpelacje.</w:t>
      </w:r>
    </w:p>
    <w:p>
      <w:pPr>
        <w:pStyle w:val="Normal"/>
        <w:widowControl w:val="false"/>
        <w:numPr>
          <w:ilvl w:val="0"/>
          <w:numId w:val="1"/>
        </w:numPr>
        <w:suppressAutoHyphens w:val="true"/>
        <w:spacing w:lineRule="auto" w:line="360"/>
        <w:jc w:val="both"/>
        <w:rPr/>
      </w:pPr>
      <w:r>
        <w:rPr>
          <w:sz w:val="26"/>
          <w:szCs w:val="26"/>
        </w:rPr>
        <w:t>Zapytania i wolne wnioski.</w:t>
      </w:r>
    </w:p>
    <w:p>
      <w:pPr>
        <w:pStyle w:val="Normal"/>
        <w:widowControl w:val="false"/>
        <w:numPr>
          <w:ilvl w:val="0"/>
          <w:numId w:val="1"/>
        </w:numPr>
        <w:suppressAutoHyphens w:val="true"/>
        <w:spacing w:lineRule="auto" w:line="360"/>
        <w:jc w:val="both"/>
        <w:rPr/>
      </w:pPr>
      <w:r>
        <w:rPr>
          <w:color w:val="000000"/>
          <w:sz w:val="26"/>
          <w:szCs w:val="26"/>
        </w:rPr>
        <w:t>Zamknięcie obrad.</w:t>
      </w:r>
    </w:p>
    <w:p>
      <w:pPr>
        <w:pStyle w:val="NormalWeb"/>
        <w:spacing w:lineRule="auto" w:line="360" w:before="280" w:afterAutospacing="0" w:after="240"/>
        <w:jc w:val="both"/>
        <w:rPr/>
      </w:pPr>
      <w:r>
        <w:rPr/>
      </w:r>
    </w:p>
    <w:p>
      <w:pPr>
        <w:pStyle w:val="NormalWeb"/>
        <w:spacing w:lineRule="auto" w:line="360" w:before="280" w:afterAutospacing="0" w:after="240"/>
        <w:jc w:val="center"/>
        <w:rPr>
          <w:b/>
          <w:b/>
          <w:bCs/>
        </w:rPr>
      </w:pPr>
      <w:r>
        <w:rPr>
          <w:b/>
          <w:bCs/>
        </w:rPr>
        <w:t>Przebieg obrad</w:t>
      </w:r>
    </w:p>
    <w:p>
      <w:pPr>
        <w:pStyle w:val="NormalWeb"/>
        <w:spacing w:lineRule="auto" w:line="360" w:before="280" w:afterAutospacing="0" w:after="240"/>
        <w:jc w:val="both"/>
        <w:rPr/>
      </w:pPr>
      <w:r>
        <w:rPr/>
        <w:t>1. Otwarcie sesji i stwierdzenie prawomocności obrad.</w:t>
      </w:r>
    </w:p>
    <w:p>
      <w:pPr>
        <w:pStyle w:val="Normal"/>
        <w:widowControl w:val="false"/>
        <w:suppressAutoHyphens w:val="true"/>
        <w:spacing w:lineRule="auto" w:line="360"/>
        <w:jc w:val="both"/>
        <w:rPr/>
      </w:pPr>
      <w:r>
        <w:rPr>
          <w:sz w:val="26"/>
          <w:szCs w:val="26"/>
        </w:rPr>
        <w:t>Pan Stanisław Obrzut - Przewodniczący Rady Miejskiej otworzył trzydziestą pierwszą sesję Rady Miejskiej, powitał obecnych i stwierdził prawomocność obrad.</w:t>
      </w:r>
      <w:r>
        <w:rPr/>
        <w:t xml:space="preserve"> </w:t>
      </w:r>
    </w:p>
    <w:p>
      <w:pPr>
        <w:pStyle w:val="Normal"/>
        <w:widowControl w:val="false"/>
        <w:suppressAutoHyphens w:val="true"/>
        <w:spacing w:lineRule="auto" w:line="360"/>
        <w:jc w:val="both"/>
        <w:rPr/>
      </w:pPr>
      <w:r>
        <w:rPr/>
      </w:r>
    </w:p>
    <w:p>
      <w:pPr>
        <w:pStyle w:val="Normal"/>
        <w:widowControl w:val="false"/>
        <w:suppressAutoHyphens w:val="true"/>
        <w:spacing w:lineRule="auto" w:line="360"/>
        <w:jc w:val="both"/>
        <w:rPr>
          <w:sz w:val="26"/>
          <w:szCs w:val="26"/>
        </w:rPr>
      </w:pPr>
      <w:bookmarkStart w:id="1" w:name="_Hlk67556379"/>
      <w:bookmarkEnd w:id="1"/>
      <w:r>
        <w:rPr/>
        <w:t>2.  Przedstawienie porządku obrad.</w:t>
      </w:r>
    </w:p>
    <w:p>
      <w:pPr>
        <w:pStyle w:val="Normal"/>
        <w:widowControl w:val="false"/>
        <w:suppressAutoHyphens w:val="true"/>
        <w:spacing w:lineRule="auto" w:line="360"/>
        <w:ind w:left="720" w:hanging="0"/>
        <w:jc w:val="both"/>
        <w:rPr/>
      </w:pPr>
      <w:bookmarkStart w:id="2" w:name="_Hlk675563795"/>
      <w:bookmarkEnd w:id="2"/>
      <w:r>
        <w:rPr>
          <w:color w:val="000000"/>
          <w:sz w:val="26"/>
          <w:szCs w:val="26"/>
        </w:rPr>
        <w:t xml:space="preserve">Przewodniczący Rady przedstawił  porządek obrad a </w:t>
      </w:r>
      <w:r>
        <w:rPr/>
        <w:t>P. Stanisław Wabno- Radny Rady Miejskiej- złożył wniosek-poprawkę do porządku obrad polegającą na usunięciu punktu 6 tj. „</w:t>
      </w:r>
      <w:r>
        <w:rPr>
          <w:color w:val="000000"/>
          <w:sz w:val="26"/>
          <w:szCs w:val="26"/>
        </w:rPr>
        <w:t>Rozpatrzenie wniosku radnego w sprawie sprawozdania Burmistrza Tuchowa, dotyczącego gospodarki odpadami w gminie Tuchów w związku z ostatnio pojawiającymi się informacjami” i rozpatrzenie go w pkt 9 – Zapytania i wolne wnioski.</w:t>
      </w:r>
    </w:p>
    <w:p>
      <w:pPr>
        <w:pStyle w:val="Normal"/>
        <w:widowControl w:val="false"/>
        <w:suppressAutoHyphens w:val="true"/>
        <w:spacing w:lineRule="auto" w:line="360"/>
        <w:ind w:left="720" w:hanging="0"/>
        <w:jc w:val="both"/>
        <w:rPr/>
      </w:pPr>
      <w:r>
        <w:rPr>
          <w:color w:val="000000"/>
          <w:sz w:val="26"/>
          <w:szCs w:val="26"/>
        </w:rPr>
        <w:t xml:space="preserve">W dyskusji nad porządkiem obrad głos zabrali: Mateusz Janiczek, </w:t>
      </w:r>
      <w:r>
        <w:rPr>
          <w:color w:val="000000"/>
          <w:sz w:val="26"/>
          <w:szCs w:val="26"/>
        </w:rPr>
        <w:t>Burmistrz Tuchowa - Magdalena Marszałek,</w:t>
      </w:r>
      <w:r>
        <w:rPr>
          <w:color w:val="000000"/>
          <w:sz w:val="26"/>
          <w:szCs w:val="26"/>
        </w:rPr>
        <w:t xml:space="preserve"> Andrzej Przybyła, </w:t>
      </w:r>
      <w:r>
        <w:rPr>
          <w:color w:val="000000"/>
          <w:sz w:val="26"/>
          <w:szCs w:val="26"/>
        </w:rPr>
        <w:t>Wabno Stanisław, Jerzy  Odroniec, Jerzy Urbanek, Grzegorz Borgula.</w:t>
      </w:r>
    </w:p>
    <w:p>
      <w:pPr>
        <w:pStyle w:val="Normal"/>
        <w:widowControl w:val="false"/>
        <w:suppressAutoHyphens w:val="true"/>
        <w:spacing w:lineRule="auto" w:line="360"/>
        <w:ind w:hanging="0"/>
        <w:jc w:val="left"/>
        <w:rPr/>
      </w:pPr>
      <w:r>
        <w:rPr>
          <w:color w:val="000000"/>
          <w:sz w:val="26"/>
          <w:szCs w:val="26"/>
        </w:rPr>
        <w:t xml:space="preserve">           </w:t>
      </w:r>
      <w:r>
        <w:rPr>
          <w:color w:val="000000"/>
          <w:sz w:val="26"/>
          <w:szCs w:val="26"/>
        </w:rPr>
        <w:t>Nie zgłoszono innych wniosków dotyczących porządku obrad.</w:t>
      </w:r>
    </w:p>
    <w:p>
      <w:pPr>
        <w:pStyle w:val="Normal"/>
        <w:widowControl w:val="false"/>
        <w:suppressAutoHyphens w:val="true"/>
        <w:spacing w:lineRule="auto" w:line="360"/>
        <w:ind w:left="720" w:hanging="0"/>
        <w:jc w:val="both"/>
        <w:rPr/>
      </w:pPr>
      <w:r>
        <w:rPr>
          <w:color w:val="000000"/>
          <w:sz w:val="26"/>
          <w:szCs w:val="26"/>
        </w:rPr>
        <w:t>Przewodniczący zarządził głosowanie nad złożonym wnioskiem.</w:t>
      </w:r>
    </w:p>
    <w:p>
      <w:pPr>
        <w:pStyle w:val="NormalWeb"/>
        <w:spacing w:lineRule="auto" w:line="360" w:before="280" w:afterAutospacing="0" w:after="240"/>
        <w:jc w:val="both"/>
        <w:rPr/>
      </w:pPr>
      <w:r>
        <w:rPr>
          <w:b/>
          <w:bCs/>
          <w:u w:val="single"/>
        </w:rPr>
        <w:t>Głosowano w sprawie:</w:t>
      </w:r>
      <w:r>
        <w:rPr/>
        <w:t xml:space="preserve">  wniosku radnego S. Wabno polegającego na skreśleniu punktu 6       z porządku obrad oraz rozpatrzenie tego punktu w punkcie 9 tj. Zapytania i wolne wnioski.</w:t>
      </w:r>
    </w:p>
    <w:p>
      <w:pPr>
        <w:pStyle w:val="NormalWeb"/>
        <w:spacing w:lineRule="auto" w:line="360" w:before="280" w:afterAutospacing="0" w:after="240"/>
        <w:jc w:val="left"/>
        <w:rPr/>
      </w:pPr>
      <w:r>
        <w:rPr>
          <w:rStyle w:val="Strong"/>
          <w:u w:val="single"/>
        </w:rPr>
        <w:t xml:space="preserve">Wyniki głosowania </w:t>
      </w:r>
      <w:r>
        <w:rPr/>
        <w:t>ZA: 11, PRZECIW: 3, WSTRZYMUJĘ SIĘ: 1, BRAK GŁOSU: 0, NIEOBECNI: 0</w:t>
      </w:r>
      <w:r>
        <w:rPr>
          <w:u w:val="single"/>
        </w:rPr>
        <w:t xml:space="preserve">Wyniki imienne: </w:t>
      </w:r>
      <w:r>
        <w:rPr/>
        <w:t>ZA (11)Grzegorz Borgula, Małgorzata Gacek, Marek Krzemień, Piotr Kwaśny, Ewa Michałek, Jerzy Odroniec, Andrzej Przybyła, Jacek Tyrka, Jerzy Urbanek, Stanisław Wabno, Grzegorz Wesołowski PRZECIW (3)Mateusz Janiczek, Janusz Łukasik, Grzegorz Niemiec WSTRZYMUJĘ SIĘ (1)Stanisław Obrzut                                       Następnie:</w:t>
        <w:br/>
      </w:r>
      <w:r>
        <w:rPr>
          <w:b/>
          <w:bCs/>
          <w:u w:val="single"/>
        </w:rPr>
        <w:t>Głosowano w sprawie:</w:t>
      </w:r>
      <w:r>
        <w:rPr/>
        <w:t xml:space="preserve"> przyjęcia porządku obrad wraz z poprawką. </w:t>
        <w:br/>
        <w:br/>
      </w:r>
      <w:r>
        <w:rPr>
          <w:rStyle w:val="Strong"/>
          <w:u w:val="single"/>
        </w:rPr>
        <w:t xml:space="preserve">Wyniki głosowania  </w:t>
      </w:r>
      <w:r>
        <w:rPr/>
        <w:t xml:space="preserve">ZA: 12,   PRZECIW: 1,  WSTRZYMUJĘ SIĘ: 2,  BRAK GŁOSU: 0, NIEOBECNI: 0  </w:t>
      </w:r>
      <w:r>
        <w:rPr>
          <w:u w:val="single"/>
        </w:rPr>
        <w:t xml:space="preserve">Wyniki imienne:  </w:t>
      </w:r>
      <w:r>
        <w:rPr/>
        <w:t>ZA (12)Grzegorz Borgula, Małgorzata Gacek, Marek Krzemień, Piotr Kwaśny, Ewa Michałek, Stanisław Obrzut, Jerzy Odroniec, Andrzej Przybyła, Jacek Tyrka, Jerzy Urbanek, Stanisław Wabno, Grzegorz Wesołowski</w:t>
        <w:br/>
        <w:t>PRZECIW (1)Grzegorz Niemiec WSTRZYMUJĘ SIĘ (2)Mateusz Janiczek, Janusz Łukasik</w:t>
        <w:br/>
        <w:br/>
        <w:t xml:space="preserve">3. Przyjęcie protokołu z poprzedniej sesji.                                                                                               </w:t>
      </w:r>
      <w:r>
        <w:rPr>
          <w:color w:val="000000"/>
        </w:rPr>
        <w:t>Do protokołu nie wniesiono uwag i poprawek.                                                                                     P. Stanisław Obrzut - Przewodniczący Rady Miejskiej przystąpił do głosowania nad przyjęciem protokołu poprzedniej, XXX sesji Rady Miejskiej odbytej w dniu 30 marca 2021.</w:t>
      </w:r>
      <w:r>
        <w:rPr/>
        <w:br/>
      </w:r>
      <w:r>
        <w:rPr>
          <w:b/>
          <w:bCs/>
          <w:u w:val="single"/>
        </w:rPr>
        <w:t xml:space="preserve">Głosowano w sprawie:  </w:t>
      </w:r>
      <w:r>
        <w:rPr/>
        <w:t xml:space="preserve">Przyjęcie protokołu z poprzedniej sesji.                                                                         </w:t>
      </w:r>
      <w:r>
        <w:rPr>
          <w:rStyle w:val="Strong"/>
          <w:u w:val="single"/>
        </w:rPr>
        <w:t>Wyniki głosowania</w:t>
      </w:r>
      <w:r>
        <w:rPr/>
        <w:br/>
        <w:t>ZA: 15, PRZECIW: 0, WSTRZYMUJĘ SIĘ: 0, BRAK GŁOSU: 0, NIEOBECNI: 0</w:t>
        <w:br/>
      </w:r>
      <w:r>
        <w:rPr>
          <w:u w:val="single"/>
        </w:rPr>
        <w:t>Wyniki imienne:</w:t>
      </w:r>
      <w:r>
        <w:rPr/>
        <w:t>ZA (15)Grzegorz Borgula, Małgorzata Gacek, Mateusz Janiczek, Marek Krzemień, Piotr Kwaśny, Janusz Łukasik, Ewa Michałek, Grzegorz Niemiec, Stanisław Obrzut, Jerzy Odroniec, Andrzej Przybyła, Jacek Tyrka, Jerzy Urbanek, Stanisław Wabno, Grzegorz Wesołowski</w:t>
        <w:br/>
        <w:br/>
        <w:t>4. Interpelacje radnych.</w:t>
      </w:r>
    </w:p>
    <w:p>
      <w:pPr>
        <w:pStyle w:val="NormalWeb"/>
        <w:spacing w:lineRule="auto" w:line="360" w:before="280" w:afterAutospacing="0" w:after="240"/>
        <w:jc w:val="both"/>
        <w:rPr/>
      </w:pPr>
      <w:r>
        <w:rPr/>
        <w:t>Nie złożono interpelacji do Biura Rady Miejskiej.</w:t>
      </w:r>
    </w:p>
    <w:p>
      <w:pPr>
        <w:pStyle w:val="NormalWeb"/>
        <w:spacing w:lineRule="auto" w:line="360" w:before="280" w:afterAutospacing="0" w:after="240"/>
        <w:jc w:val="both"/>
        <w:rPr>
          <w:b/>
          <w:b/>
          <w:bCs/>
        </w:rPr>
      </w:pPr>
      <w:r>
        <w:rPr/>
        <w:t>5. Sprawozdanie Burmistrza Tuchowa z działalności w okresie między sesjami- - i</w:t>
      </w:r>
      <w:r>
        <w:rPr>
          <w:b/>
          <w:bCs/>
        </w:rPr>
        <w:t>nformacja Nr 25 o działalności Burmistrza Tuchowa w okresie od dnia 31 marca 2020 r. do dnia 28 kwietnia 2021 r.- stanowi zał. do protokołu</w:t>
      </w:r>
    </w:p>
    <w:p>
      <w:pPr>
        <w:pStyle w:val="NormalWeb"/>
        <w:spacing w:lineRule="auto" w:line="360" w:before="280" w:afterAutospacing="0" w:after="240"/>
        <w:jc w:val="both"/>
        <w:rPr/>
      </w:pPr>
      <w:r>
        <w:rPr>
          <w:b/>
          <w:bCs/>
          <w:u w:val="single"/>
        </w:rPr>
        <w:t>W dyskusji wzięli udział:</w:t>
      </w:r>
      <w:r>
        <w:rPr/>
        <w:t>- Janusz Łukasik</w:t>
      </w:r>
    </w:p>
    <w:p>
      <w:pPr>
        <w:pStyle w:val="NormalWeb"/>
        <w:spacing w:lineRule="auto" w:line="360" w:before="280" w:afterAutospacing="0" w:after="240"/>
        <w:jc w:val="both"/>
        <w:rPr/>
      </w:pPr>
      <w:r>
        <w:rPr>
          <w:strike/>
        </w:rPr>
        <w:t>6. Rozpatrzenie wniosku radnego w sprawie sprawozdania Burmistrza Tuchowa, dotyczącego gospodarki odpadami w gminie Tuchów w związku z ostatnio pojawiającymi się informacjami.</w:t>
      </w:r>
      <w:r>
        <w:rPr/>
        <w:t xml:space="preserve"> (punkt zdjęto z porządku obrad)</w:t>
      </w:r>
    </w:p>
    <w:p>
      <w:pPr>
        <w:pStyle w:val="NormalWeb"/>
        <w:spacing w:lineRule="auto" w:line="360" w:before="280" w:afterAutospacing="0" w:after="240"/>
        <w:jc w:val="both"/>
        <w:rPr/>
      </w:pPr>
      <w:r>
        <w:rPr/>
        <w:t>6. Podejmowanie uchwał:</w:t>
      </w:r>
    </w:p>
    <w:p>
      <w:pPr>
        <w:pStyle w:val="NormalWeb"/>
        <w:spacing w:lineRule="auto" w:line="360" w:before="280" w:afterAutospacing="0" w:after="240"/>
        <w:jc w:val="both"/>
        <w:rPr/>
      </w:pPr>
      <w:r>
        <w:rPr/>
        <w:t>1) w sprawie zmiany uchwały Nr XXV/239/2020 Rady Miejskiej w Tuchowie z dnia 28 października 2020 r. w sprawie przyjęcia regulaminu realizacji przedsięwzięć niskoemisyjnych budynków jednorodzinnych w ramach programu STOP SMOG oraz sposobu i warunków wnoszenia wkładu własnego przez beneficjenta, u którego będzie realizowane przedsięwzięcie niskoemisyjne oraz wysokości tego wkładu, przedstawił P. Wiktor Chrzanowski- Zastępca Burmistrza</w:t>
      </w:r>
    </w:p>
    <w:p>
      <w:pPr>
        <w:pStyle w:val="NormalWeb"/>
        <w:spacing w:lineRule="auto" w:line="360" w:before="280" w:afterAutospacing="0" w:after="240"/>
        <w:jc w:val="both"/>
        <w:rPr/>
      </w:pPr>
      <w:r>
        <w:rPr/>
        <w:t>Wysoki poziom zanieczyszczenia powietrza w woj. małopolskim powoduje, że Gmina Tuchów stawia sobie za cel podejmowanie działań zmierzających do znacznego ograniczenia emisji zanieczyszczeń powietrza, a w związku z tym kierowanie wsparcia finansowego do jak najszerszego grona mieszkańców Gminy. Osiągnięciu tego celu ma również służyć realizacja porozumienia o współfinansowaniu przedsięwzięć niskoemisyjnych ze środków Funduszu Termomodernizacji i Remontów. Wejście w życie w dniu 11 lutego 2019 roku ustawy z dnia 6 grudnia 2018 roku o zmianie ustawy (Dz. U. z 2019 r. poz. 51), umożliwia współfinansowanie przez ministra właściwego do spraw gospodarki przedsięwzięć niskoemisyjnych obejmujących m.in. wymianę bądź likwidację urządzeń lub systemów grzewczych oraz zmniejszenie zapotrzebowania budynków mieszkalnych jednorodzinnych na ciepło grzewcze. Docelową grupą odbiorców są osoby dotknięte ubóstwem energetycznym, będące właścicielami bądź współwłaścicielami budynków mieszkalnych jednorodzinnych. Szacowana liczba przedsięwzięć niskoemisyjnych planowanych do realizacji w ramach Porozumienia dotyczy 121 budynków jednorodzinnych. Realizacja porozumienia to skierowanie bezpośredniej pomocy dla osób, które ze względów finansowych nie miały możliwości skorzystania z dotychczas dostępnych źródeł finansowania dla inwestycji poprawiających energoefektywność budynków. Konieczność zmiany uchwały Nr XXV/239/2020 Rady Miejskiej w Tuchowie z dnia 28 października 2020 r. w sprawie przyjęcia regulaminu realizacji przedsięwzięć niskoemisyjnych budynków jednorodzinnych w ramach programu STOP SMOG oraz sposobu i warunków wnoszenia wkładu własnego przez beneficjenta, u którego będzie realizowane przedsięwzięcie niskoemisyjne oraz wysokości tego wkładu, wynika z obowiązującej od 1 stycznia 2021 r., nowelizacji Ustawy o wspieraniu termomodernizacji i remontów w oparciu o którą realizowane jest ww. porozumienie.</w:t>
        <w:br/>
      </w:r>
      <w:r>
        <w:rPr>
          <w:b/>
          <w:bCs/>
          <w:u w:val="single"/>
        </w:rPr>
        <w:t xml:space="preserve">Głosowano w sprawie: </w:t>
      </w:r>
      <w:r>
        <w:rPr/>
        <w:t xml:space="preserve">w sprawie zmiany uchwały Nr XXV/239/2020 Rady Miejskiej w Tuchowie z dnia 28 października 2020 r. w sprawie przyjęcia regulaminu realizacji przedsięwzięć niskoemisyjnych budynków jednorodzinnych w ramach programu STOP SMOG oraz sposobu i warunków wnoszenia wkładu własnego przez beneficjenta, u którego będzie realizowane przedsięwzięcie niskoemisyjne oraz wysokości tego wkładu,. </w:t>
        <w:br/>
      </w:r>
      <w:r>
        <w:rPr>
          <w:rStyle w:val="Strong"/>
          <w:u w:val="single"/>
        </w:rPr>
        <w:t>Wyniki głosowania</w:t>
      </w:r>
      <w:r>
        <w:rPr/>
        <w:t>ZA: 14, PRZECIW: 0, WSTRZYMUJĘ SIĘ: 0, BRAK GŁOSU: 1, NIEOBECNI: 0</w:t>
      </w:r>
    </w:p>
    <w:p>
      <w:pPr>
        <w:pStyle w:val="NormalWeb"/>
        <w:spacing w:lineRule="auto" w:line="360" w:before="280" w:afterAutospacing="0" w:after="240"/>
        <w:jc w:val="both"/>
        <w:rPr/>
      </w:pPr>
      <w:r>
        <w:rPr>
          <w:u w:val="single"/>
        </w:rPr>
        <w:t>Wyniki imienne:</w:t>
      </w:r>
      <w:r>
        <w:rPr/>
        <w:t>ZA (14)Grzegorz Borgula, Małgorzata Gacek, Mateusz Janiczek, Marek Krzemień, Piotr Kwaśny, Janusz Łukasik, Ewa Michałek, Grzegorz Niemiec, Stanisław Obrzut, Jerzy Odroniec, Andrzej Przybyła, Jerzy Urbanek, Stanisław Wabno, Grzegorz Wesołowski</w:t>
        <w:br/>
        <w:t>BRAK GŁOSU (1)Jacek Tyrka</w:t>
      </w:r>
    </w:p>
    <w:p>
      <w:pPr>
        <w:pStyle w:val="Normal"/>
        <w:spacing w:lineRule="auto" w:line="360"/>
        <w:jc w:val="both"/>
        <w:rPr>
          <w:rFonts w:eastAsia="Times New Roman"/>
        </w:rPr>
      </w:pPr>
      <w:r>
        <w:rPr>
          <w:rFonts w:eastAsia="Times New Roman"/>
          <w:b/>
          <w:bCs/>
        </w:rPr>
        <w:t>Uchwała nr XXXI/292/2021</w:t>
      </w:r>
    </w:p>
    <w:p>
      <w:pPr>
        <w:pStyle w:val="Normal"/>
        <w:spacing w:lineRule="auto" w:line="360"/>
        <w:jc w:val="both"/>
        <w:rPr/>
      </w:pPr>
      <w:r>
        <w:rPr>
          <w:rFonts w:eastAsia="Times New Roman"/>
        </w:rPr>
        <w:br/>
        <w:t>2) w sprawie zmian w uchwale nr XXVII/263/2020 Rady Miejskiej w Tuchowie z dnia 30 grudnia 2020 roku w sprawie przyjęcia Wieloletniej prognozy finansowej Gminy Tuchów na lata 2021 – 2032r, przedstawił P. Szczepan Makarski- Skarbnik Gminy- zał. do protokołu</w:t>
      </w:r>
    </w:p>
    <w:p>
      <w:pPr>
        <w:pStyle w:val="Normal"/>
        <w:spacing w:lineRule="auto" w:line="360"/>
        <w:jc w:val="both"/>
        <w:rPr>
          <w:rFonts w:eastAsia="Times New Roman"/>
        </w:rPr>
      </w:pPr>
      <w:r>
        <w:rPr>
          <w:rFonts w:eastAsia="Times New Roman"/>
        </w:rPr>
        <w:t>,</w:t>
      </w:r>
      <w:r>
        <w:rPr>
          <w:rFonts w:eastAsia="Times New Roman"/>
          <w:b/>
          <w:bCs/>
          <w:u w:val="single"/>
        </w:rPr>
        <w:t>Głosowano w sprawie:</w:t>
      </w:r>
      <w:r>
        <w:rPr>
          <w:rFonts w:eastAsia="Times New Roman"/>
        </w:rPr>
        <w:t xml:space="preserve">w sprawie zmian w uchwale nr XXVII/263/2020 Rady Miejskiej w Tuchowie z dnia 30 grudnia 2020 roku w sprawie przyjęcia Wieloletniej prognozy finansowej Gminy Tuchów na lata 2021 – 2032r,. </w:t>
      </w:r>
    </w:p>
    <w:p>
      <w:pPr>
        <w:pStyle w:val="Normal"/>
        <w:spacing w:lineRule="auto" w:line="360"/>
        <w:jc w:val="both"/>
        <w:rPr>
          <w:rStyle w:val="Strong"/>
          <w:rFonts w:eastAsia="Times New Roman"/>
          <w:u w:val="single"/>
        </w:rPr>
      </w:pPr>
      <w:r>
        <w:rPr>
          <w:rStyle w:val="Strong"/>
          <w:rFonts w:eastAsia="Times New Roman"/>
          <w:u w:val="single"/>
        </w:rPr>
        <w:t>Wyniki głosowania</w:t>
      </w:r>
    </w:p>
    <w:p>
      <w:pPr>
        <w:pStyle w:val="Normal"/>
        <w:spacing w:lineRule="auto" w:line="360"/>
        <w:jc w:val="both"/>
        <w:rPr/>
      </w:pPr>
      <w:r>
        <w:rPr>
          <w:rFonts w:eastAsia="Times New Roman"/>
        </w:rPr>
        <w:t>ZA: 14, PRZECIW: 0, WSTRZYMUJĘ SIĘ: 0, BRAK GŁOSU: 1, NIEOBECNI: 0</w:t>
        <w:br/>
      </w:r>
      <w:r>
        <w:rPr>
          <w:rFonts w:eastAsia="Times New Roman"/>
          <w:u w:val="single"/>
        </w:rPr>
        <w:t>Wyniki imienne:</w:t>
      </w:r>
      <w:r>
        <w:rPr>
          <w:rFonts w:eastAsia="Times New Roman"/>
        </w:rPr>
        <w:t>ZA (14)</w:t>
      </w:r>
    </w:p>
    <w:p>
      <w:pPr>
        <w:pStyle w:val="Normal"/>
        <w:spacing w:lineRule="auto" w:line="360"/>
        <w:jc w:val="both"/>
        <w:rPr>
          <w:rFonts w:eastAsia="Times New Roman"/>
        </w:rPr>
      </w:pPr>
      <w:r>
        <w:rPr>
          <w:rFonts w:eastAsia="Times New Roman"/>
        </w:rPr>
        <w:t>Grzegorz Borgula, Małgorzata Gacek, Mateusz Janiczek, Marek Krzemień, Piotr Kwaśny, Janusz Łukasik, Ewa Michałek, Grzegorz Niemiec, Stanisław Obrzut, Jerzy Odroniec, Andrzej Przybyła, Jerzy Urbanek, Stanisław Wabno, Grzegorz Wesołowski</w:t>
        <w:br/>
        <w:t>BRAK GŁOSU (1)</w:t>
      </w:r>
    </w:p>
    <w:p>
      <w:pPr>
        <w:pStyle w:val="Normal"/>
        <w:spacing w:lineRule="auto" w:line="360"/>
        <w:jc w:val="both"/>
        <w:rPr>
          <w:rFonts w:eastAsia="Times New Roman"/>
        </w:rPr>
      </w:pPr>
      <w:r>
        <w:rPr>
          <w:rFonts w:eastAsia="Times New Roman"/>
        </w:rPr>
        <w:t>Jacek Tyrka</w:t>
      </w:r>
    </w:p>
    <w:p>
      <w:pPr>
        <w:pStyle w:val="Normal"/>
        <w:spacing w:lineRule="auto" w:line="360"/>
        <w:jc w:val="both"/>
        <w:rPr>
          <w:rFonts w:eastAsia="Times New Roman"/>
        </w:rPr>
      </w:pPr>
      <w:r>
        <w:rPr>
          <w:rFonts w:eastAsia="Times New Roman"/>
          <w:b/>
          <w:bCs/>
        </w:rPr>
        <w:t>Uchwała nr XXXI/293/2021</w:t>
      </w:r>
    </w:p>
    <w:p>
      <w:pPr>
        <w:pStyle w:val="Normal"/>
        <w:spacing w:lineRule="auto" w:line="360" w:before="0" w:after="240"/>
        <w:jc w:val="both"/>
        <w:rPr/>
      </w:pPr>
      <w:r>
        <w:rPr>
          <w:rFonts w:eastAsia="Times New Roman"/>
        </w:rPr>
        <w:br/>
        <w:t>3) w sprawie zmian w Uchwale nr XXVII/264/2020 Rady Miejskiej w Tuchowie z dnia 30 grudnia 2020 roku - uchwała budżetowa Gminy Tuchów na 2021 rok, przedstawił P. Szczepan Makarski- Skarbnik Gminy</w:t>
      </w:r>
    </w:p>
    <w:p>
      <w:pPr>
        <w:pStyle w:val="Normal"/>
        <w:spacing w:lineRule="auto" w:line="360" w:before="0" w:after="240"/>
        <w:jc w:val="both"/>
        <w:rPr/>
      </w:pPr>
      <w:r>
        <w:rPr/>
        <w:t xml:space="preserve">Wprowadza się wydatki w kwocie 17 500,00 zł na udzielenie dotacji celowej dla Województwa Małopolskiego na budowę oświetlenia przejścia dla pieszych na drodze wojewódzkiej nr 977 w Tuchowie. </w:t>
      </w:r>
    </w:p>
    <w:p>
      <w:pPr>
        <w:pStyle w:val="Normal"/>
        <w:spacing w:lineRule="auto" w:line="360" w:before="0" w:after="240"/>
        <w:jc w:val="both"/>
        <w:rPr/>
      </w:pPr>
      <w:r>
        <w:rPr/>
        <w:t xml:space="preserve">Zwiększa się o 500 000,00 zł, tj. do 506 000,00 zł, wydatki na budowę garażu dla Ochotniczej Straży Pożarnej w Jodłówce Tuchowskiej, przewidziane do sfinansowania ze środków Funduszu Przeciwdziałania COVID-19; </w:t>
      </w:r>
    </w:p>
    <w:p>
      <w:pPr>
        <w:pStyle w:val="Normal"/>
        <w:spacing w:lineRule="auto" w:line="360" w:before="0" w:after="240"/>
        <w:jc w:val="both"/>
        <w:rPr/>
      </w:pPr>
      <w:r>
        <w:rPr/>
        <w:t xml:space="preserve">Wprowadza się wydatki w wysokości 48 000,00 zł na modernizację dachu w budynku przy ul. Reymonta 13 w Tuchowie oraz w wysokości 57 000,00 zł na modernizację dachu w budynku przy ul. Reymo0nta 15 w Tuchowie </w:t>
      </w:r>
    </w:p>
    <w:p>
      <w:pPr>
        <w:pStyle w:val="Normal"/>
        <w:spacing w:lineRule="auto" w:line="360" w:before="0" w:after="240"/>
        <w:jc w:val="both"/>
        <w:rPr/>
      </w:pPr>
      <w:r>
        <w:rPr/>
        <w:t xml:space="preserve">Wprowadza się wydatki w wysokości 85 000,00 zł na udzielenie dotacji celowej dla Ochotniczej Straży Pożarnej w Łowczowie przeznaczonej na wykonanie termomodernizacji (wymianę urządzeń grzewczych i instalacji centralnego ogrzewania) remizy straży pożarnej w Łowczowie. </w:t>
      </w:r>
    </w:p>
    <w:p>
      <w:pPr>
        <w:pStyle w:val="Normal"/>
        <w:spacing w:lineRule="auto" w:line="360" w:before="0" w:after="240"/>
        <w:jc w:val="both"/>
        <w:rPr/>
      </w:pPr>
      <w:r>
        <w:rPr/>
        <w:t xml:space="preserve">Zwiększa się o 6 282,45 zł dochody z tytułu dotacji celowej stanowiącej rozliczenie realizacji przez Gminę Tuchów w 2020 r. zadania zleconego z zakresu administracji rządowej pn. „Finansowanie, nadzór i kontrola realizacji zadań z zakresu administracji rządowej - dowody osobiste, ewidencja ludności, rejestracja zdarzeń stanu cywilnego, udostępnianie danych osobowych </w:t>
      </w:r>
    </w:p>
    <w:p>
      <w:pPr>
        <w:pStyle w:val="Normal"/>
        <w:spacing w:lineRule="auto" w:line="360" w:before="0" w:after="240"/>
        <w:jc w:val="both"/>
        <w:rPr/>
      </w:pPr>
      <w:r>
        <w:rPr/>
        <w:t xml:space="preserve">Wprowadza się dochody w wysokości 500 000,00 zł z tytułu środków z Funduszu Przeciwdziałania COVID-19 na budowę garażu dla Ochotniczej Straży Pożarnej w Jodłówce Tuchowskiej. </w:t>
      </w:r>
    </w:p>
    <w:p>
      <w:pPr>
        <w:pStyle w:val="Normal"/>
        <w:spacing w:lineRule="auto" w:line="360" w:before="0" w:after="240"/>
        <w:jc w:val="both"/>
        <w:rPr/>
      </w:pPr>
      <w:r>
        <w:rPr/>
        <w:t xml:space="preserve">Zwiększa się o 10 400,00 zł dochody z tytułu dotacji na organizację szczepień przeciwko wirusowy SARS-CoV-2 przez Gminę Tuchów, zgodnie z przewidywanymi kosztami tego zadania i przewidywaną wysokością należnej dotacji. </w:t>
      </w:r>
    </w:p>
    <w:p>
      <w:pPr>
        <w:pStyle w:val="Normal"/>
        <w:spacing w:lineRule="auto" w:line="360" w:before="0" w:after="240"/>
        <w:jc w:val="both"/>
        <w:rPr/>
      </w:pPr>
      <w:r>
        <w:rPr/>
        <w:t xml:space="preserve">Wprowadza się wydatki w kwocie 10 000,00 zł na udzielenie dotacji celowej dla Powiatu Tarnowskiego przeznaczonej na dofinansowanie zakupu samochodu w celu przewozu osób niepełnosprawnych na warsztaty terapii zajęciowej. </w:t>
      </w:r>
    </w:p>
    <w:p>
      <w:pPr>
        <w:pStyle w:val="Normal"/>
        <w:spacing w:lineRule="auto" w:line="360" w:before="0" w:after="240"/>
        <w:jc w:val="both"/>
        <w:rPr/>
      </w:pPr>
      <w:r>
        <w:rPr/>
        <w:t xml:space="preserve">Zwiększa się o 120 000,00 zł wydatki na wymianę urządzeń grzewczych w budynkach mieszkańców Gminy Tuchów. </w:t>
      </w:r>
    </w:p>
    <w:p>
      <w:pPr>
        <w:pStyle w:val="Normal"/>
        <w:spacing w:lineRule="auto" w:line="360" w:before="0" w:after="240"/>
        <w:jc w:val="left"/>
        <w:rPr/>
      </w:pPr>
      <w:r>
        <w:rPr/>
        <w:t xml:space="preserve">Dla dochodów w wysokości 143 561,01 zł z tytułu dotacji na realizację projektu pt. „Ekopartnerzy na rzecz słonecznej energii Małopolski” zmienia się paragraf klasyfikacji budżetowej z 6259 na 6257, tj. z dotacji pochodzącej z budżetu państwa na dotację pochodzącą ze środków Unii Europejskiej.                                                                                             Dla wydatków na wykonanie projektu przebudowy zjazdu z drogi wojewódzkiej w kwocie 28 044,00 zł zmienia się rozdział klasyfikacji budżetowej z 60016 (drogi publiczne gminne) na 60013 (drogi publiczne wojewódzkie). </w:t>
      </w:r>
    </w:p>
    <w:p>
      <w:pPr>
        <w:pStyle w:val="Normal"/>
        <w:spacing w:lineRule="auto" w:line="360" w:before="0" w:after="240"/>
        <w:jc w:val="both"/>
        <w:rPr/>
      </w:pPr>
      <w:r>
        <w:rPr/>
        <w:t xml:space="preserve">Dla wydatków na budowę odwodnienia boiska sportowego w Tuchowie w kwocie 160 000,00 zł, modernizację boiska przy Szkole Podstawowej w Łowczowie w kwocie 6 000,00 zł oraz modernizację budynku zaplecza stadionu w Tuchowie w kwocie 16 224,28 zł zmienia się rozdział klasyfikacji budżetowej z 70005 (gospodarka gruntami i nieruchomościami) na 92601 (obiekty sportowe). </w:t>
      </w:r>
    </w:p>
    <w:p>
      <w:pPr>
        <w:pStyle w:val="Normal"/>
        <w:spacing w:lineRule="auto" w:line="360" w:before="0" w:after="240"/>
        <w:jc w:val="both"/>
        <w:rPr/>
      </w:pPr>
      <w:r>
        <w:rPr/>
        <w:t xml:space="preserve">Dla wydatków w dyspozycji Osiedla Tuchów Prawobrzeżny w wysokości 3 720,00 zł zmienia się rozdział klasyfikacji budżetowej z 90003 (oczyszczanie miast i wsi) na 60016 (drogi publiczne gminne). </w:t>
      </w:r>
    </w:p>
    <w:p>
      <w:pPr>
        <w:pStyle w:val="Normal"/>
        <w:spacing w:lineRule="auto" w:line="360" w:before="0" w:after="240"/>
        <w:jc w:val="both"/>
        <w:rPr/>
      </w:pPr>
      <w:r>
        <w:rPr/>
        <w:t xml:space="preserve">Zwiększa się o 320 817,55 zł przychody budżetu z tytułu wolnych środków, o których mowa w art. 217 ust. 2 pkt 6 ustawy o finansach publicznych, z przeznaczeniem na sfinansowanie deficytu budżetu. </w:t>
      </w:r>
    </w:p>
    <w:p>
      <w:pPr>
        <w:pStyle w:val="Normal"/>
        <w:spacing w:lineRule="auto" w:line="360" w:before="0" w:after="240"/>
        <w:jc w:val="both"/>
        <w:rPr/>
      </w:pPr>
      <w:r>
        <w:rPr/>
        <w:t>W związku ze zwiększeniem wydatków budżetu o 837 500,00 zł oraz zwiększeniem dochodów o 516 682,45 zł deficyt budżetu zwiększa się o 320 817,55 zł, tj. do 9 474 454,20 zł. Źródłem sfinansowania zwiększenia deficytu będą oraz wolne środki, o których mowa w art. 217 ust. 2 pkt 6 ustawy o finansach publicznych</w:t>
      </w:r>
    </w:p>
    <w:p>
      <w:pPr>
        <w:pStyle w:val="Normal"/>
        <w:spacing w:lineRule="auto" w:line="360" w:before="0" w:after="240"/>
        <w:jc w:val="both"/>
        <w:rPr>
          <w:rFonts w:eastAsia="Times New Roman"/>
        </w:rPr>
      </w:pPr>
      <w:r>
        <w:rPr>
          <w:rFonts w:eastAsia="Times New Roman"/>
          <w:b/>
          <w:bCs/>
          <w:u w:val="single"/>
        </w:rPr>
        <w:t xml:space="preserve">Głosowano w sprawie: </w:t>
      </w:r>
      <w:r>
        <w:rPr>
          <w:rFonts w:eastAsia="Times New Roman"/>
        </w:rPr>
        <w:t xml:space="preserve">w sprawie zmian w Uchwale nr XXVII/264/2020 Rady Miejskiej w Tuchowie z dnia 30 grudnia 2020 roku - uchwała budżetowa Gminy Tuchów na 2021 rok,. </w:t>
        <w:br/>
        <w:br/>
      </w:r>
      <w:r>
        <w:rPr>
          <w:rStyle w:val="Strong"/>
          <w:rFonts w:eastAsia="Times New Roman"/>
          <w:u w:val="single"/>
        </w:rPr>
        <w:t xml:space="preserve">Wyniki głosowania </w:t>
      </w:r>
      <w:r>
        <w:rPr>
          <w:rFonts w:eastAsia="Times New Roman"/>
        </w:rPr>
        <w:t>ZA: 13, PRZECIW: 0, WSTRZYMUJĘ SIĘ: 1, BRAK GŁOSU: 1, NIEOBECNI: 0 W</w:t>
      </w:r>
      <w:r>
        <w:rPr>
          <w:rFonts w:eastAsia="Times New Roman"/>
          <w:u w:val="single"/>
        </w:rPr>
        <w:t>yniki imienne:</w:t>
      </w:r>
      <w:r>
        <w:rPr>
          <w:rFonts w:eastAsia="Times New Roman"/>
        </w:rPr>
        <w:t>ZA (13)Grzegorz Borgula, Małgorzata Gacek, Marek Krzemień, Piotr Kwaśny, Janusz Łukasik, Ewa Michałek, Grzegorz Niemiec, Stanisław Obrzut, Jerzy Odroniec, Andrzej Przybyła, Jerzy Urbanek, Stanisław Wabno, Grzegorz Wesołowski</w:t>
        <w:br/>
        <w:t>WSTRZYMUJĘ SIĘ (1)Mateusz Janiczek BRAK GŁOSU (1)Jacek Tyrka</w:t>
      </w:r>
    </w:p>
    <w:p>
      <w:pPr>
        <w:pStyle w:val="Normal"/>
        <w:spacing w:lineRule="auto" w:line="360"/>
        <w:jc w:val="both"/>
        <w:rPr>
          <w:rFonts w:eastAsia="Times New Roman"/>
        </w:rPr>
      </w:pPr>
      <w:r>
        <w:rPr>
          <w:rFonts w:eastAsia="Times New Roman"/>
          <w:b/>
          <w:bCs/>
        </w:rPr>
        <w:t>Uchwała nr XXXI/294/2021</w:t>
      </w:r>
    </w:p>
    <w:p>
      <w:pPr>
        <w:pStyle w:val="Normal"/>
        <w:spacing w:lineRule="auto" w:line="360" w:before="0" w:after="240"/>
        <w:jc w:val="both"/>
        <w:rPr>
          <w:rFonts w:eastAsia="Times New Roman"/>
        </w:rPr>
      </w:pPr>
      <w:r>
        <w:rPr>
          <w:rFonts w:eastAsia="Times New Roman"/>
        </w:rPr>
        <w:br/>
        <w:t>4) w sprawie udzielenia pomocy finansowej na rzecz Województwa Małopolskiego z przeznaczeniem na realizację zadania pn. „Poprawa bezpieczeństwa na przejściach dla pieszych w ciągu dróg wojewódzkich Województwa Małopolskiego”, przedstawił P. Szczepan Makarski- Skarbnik Gminy</w:t>
      </w:r>
    </w:p>
    <w:p>
      <w:pPr>
        <w:pStyle w:val="Normal"/>
        <w:spacing w:lineRule="auto" w:line="360" w:before="0" w:after="240"/>
        <w:jc w:val="both"/>
        <w:rPr/>
      </w:pPr>
      <w:r>
        <w:rPr/>
        <w:t>Uchwała wynika ze współpracy pomiędzy Województwem Małopolskim i Gminą Tuchów w zakresie dotyczącym bezpieczeństwa na drogach leżących w obszarze gminy. Województwo realizuje zadanie pn. „Poprawa bezpieczeństwa na przejściach dla pieszych w ciągu dróg wojewódzkich Województwa Małopolskiego”. W ramach tego zadnia planuje budowę oświetlenia na przejściu dla pieszych przy drodze wojewódzkiej nr 977 w Tuchowie (ul. Tarnowska). Łączny planowany koszt zadania wynosi 35 000,00 zł. Województwo zaproponowało udział finansowy Gminy Tuchów w przedsięwzięciu w wysokości 50% kosztów całkowitych. Ponieważ realizacja zadania ma duże znaczenie dla jakości życia mieszkańców gminy, Gmina Tuchów udzieli Województwu Małopolskiemu pomocy finansowej na dofinansowanie części realizacji zadania.</w:t>
      </w:r>
      <w:r>
        <w:rPr>
          <w:rFonts w:eastAsia="Times New Roman"/>
        </w:rPr>
        <w:br/>
        <w:br/>
      </w:r>
      <w:r>
        <w:rPr>
          <w:rFonts w:eastAsia="Times New Roman"/>
          <w:b/>
          <w:bCs/>
          <w:u w:val="single"/>
        </w:rPr>
        <w:t xml:space="preserve">Głosowano w sprawie: </w:t>
      </w:r>
      <w:r>
        <w:rPr>
          <w:rFonts w:eastAsia="Times New Roman"/>
        </w:rPr>
        <w:t xml:space="preserve">w sprawie udzielenia pomocy finansowej na rzecz Województwa Małopolskiego z przeznaczeniem na realizację zadania pn. „Poprawa bezpieczeństwa na przejściach dla pieszych w ciągu dróg wojewódzkich Województwa Małopolskiego”,. </w:t>
        <w:br/>
        <w:br/>
      </w:r>
      <w:r>
        <w:rPr>
          <w:rStyle w:val="Strong"/>
          <w:rFonts w:eastAsia="Times New Roman"/>
          <w:u w:val="single"/>
        </w:rPr>
        <w:t xml:space="preserve">Wyniki głosowania </w:t>
      </w:r>
      <w:r>
        <w:rPr>
          <w:rFonts w:eastAsia="Times New Roman"/>
        </w:rPr>
        <w:t>ZA: 14, PRZECIW: 0, WSTRZYMUJĘ SIĘ: 0, BRAK GŁOSU: 0, NIEOBECNI: 1</w:t>
        <w:br/>
        <w:br/>
      </w:r>
      <w:r>
        <w:rPr>
          <w:rFonts w:eastAsia="Times New Roman"/>
          <w:u w:val="single"/>
        </w:rPr>
        <w:t xml:space="preserve">Wyniki imienne: </w:t>
      </w:r>
      <w:r>
        <w:rPr>
          <w:rFonts w:eastAsia="Times New Roman"/>
        </w:rPr>
        <w:t>ZA (14)Grzegorz Borgula, Małgorzata Gacek, Mateusz Janiczek, Marek Krzemień, Piotr Kwaśny, Janusz Łukasik, Ewa Michałek, Grzegorz Niemiec, Stanisław Obrzut, Jerzy Odroniec, Andrzej Przybyła, Jerzy Urbanek, Stanisław Wabno, Grzegorz Wesołowski</w:t>
        <w:br/>
        <w:t>NIEOBECNI (1)Jacek Tyrka</w:t>
      </w:r>
    </w:p>
    <w:p>
      <w:pPr>
        <w:pStyle w:val="Normal"/>
        <w:spacing w:lineRule="auto" w:line="360"/>
        <w:jc w:val="both"/>
        <w:rPr>
          <w:rFonts w:eastAsia="Times New Roman"/>
        </w:rPr>
      </w:pPr>
      <w:r>
        <w:rPr>
          <w:rFonts w:eastAsia="Times New Roman"/>
          <w:b/>
          <w:bCs/>
        </w:rPr>
        <w:t>Uchwała nr XXXI/295/2021</w:t>
      </w:r>
    </w:p>
    <w:p>
      <w:pPr>
        <w:pStyle w:val="Normal"/>
        <w:spacing w:lineRule="auto" w:line="360" w:before="0" w:after="240"/>
        <w:jc w:val="both"/>
        <w:rPr/>
      </w:pPr>
      <w:r>
        <w:rPr>
          <w:rFonts w:eastAsia="Times New Roman"/>
        </w:rPr>
        <w:br/>
        <w:t>5) w sprawie udzielenia pomocy finansowej na rzecz Powiatu Tarnowskiego z przeznaczeniem na dofinansowanie zakupu samochodu w celu przewozu osób niepełnosprawnych na warsztaty terapii zajęciowej, przedstawił P. Szczepan Makarski- Skarbnik Gminy</w:t>
      </w:r>
    </w:p>
    <w:p>
      <w:pPr>
        <w:pStyle w:val="Normal"/>
        <w:spacing w:lineRule="auto" w:line="360" w:before="0" w:after="240"/>
        <w:jc w:val="left"/>
        <w:rPr>
          <w:rFonts w:eastAsia="Times New Roman"/>
        </w:rPr>
      </w:pPr>
      <w:r>
        <w:rPr/>
        <w:t>Stowarzyszenie Pomocy Osobom Niepełnosprawnym „Przyjaźń” zajmuje się działalnością na rzecz wsparcia osób niepełnosprawnych z Gminy Tuchów i okolicznych gmin. Jedną z form wsparcia jest organizacja dla tych osób udziału w warsztatach terapii zajęciowej w Karwodrzy. W tym celu Stowarzyszenie wynajmuje samochód używany do przewożenia uczestników. Dla ograniczenia kosztów przewozu oraz zwiększenia swoich zdolności i elastyczności w organizacji tych przewozów Stowarzyszenie zamierza nabyć samochód na własność. W tym celu zwróciło się m.in. do Gminy Tuchów z wnioskiem o dofinansowanie zakupu samochodu. Złożyło także wniosek o dofinansowanie samochodu do Państwowego Funduszu Rehabilitacji Osób Niepełnosprawnych na kwotę 110 000 zł. Całkowita cena samochodu wynosi ok. 145 000 zł. Ze względu na wagę społeczną problemu, zaangażowanie Stowarzyszenia w rozwiązywanie problemów osób niepełnosprawnych z Gminy Tuchów i jego starania o uzyskanie środków na zakup samochodu z innych źródeł proponuje się przeznaczyć z budżetu Gminy na ww. cel 10 000 zł. Ponieważ środki te nie mogą być przekazane bezpośrednio przez Gminę Stowarzyszeniu, wsparcie powinno być przekazane jako pomoc finansowa dla Powiatu Tarnowskiego, który z kolei przekaże te środki jako dotacja celowa dla Stowarzyszenia.</w:t>
      </w:r>
      <w:r>
        <w:rPr>
          <w:rFonts w:eastAsia="Times New Roman"/>
        </w:rPr>
        <w:br/>
        <w:br/>
      </w:r>
      <w:r>
        <w:rPr>
          <w:rFonts w:eastAsia="Times New Roman"/>
          <w:b/>
          <w:bCs/>
          <w:u w:val="single"/>
        </w:rPr>
        <w:t xml:space="preserve">Głosowano w sprawie: </w:t>
      </w:r>
      <w:r>
        <w:rPr>
          <w:rFonts w:eastAsia="Times New Roman"/>
        </w:rPr>
        <w:t xml:space="preserve">w sprawie udzielenia pomocy finansowej na rzecz Powiatu Tarnowskiego z przeznaczeniem na dofinansowanie zakupu samochodu w celu przewozu osób niepełnosprawnych na warsztaty terapii zajęciowej,. </w:t>
      </w:r>
    </w:p>
    <w:p>
      <w:pPr>
        <w:pStyle w:val="Normal"/>
        <w:spacing w:lineRule="auto" w:line="360" w:before="0" w:after="240"/>
        <w:jc w:val="both"/>
        <w:rPr>
          <w:rFonts w:eastAsia="Times New Roman"/>
        </w:rPr>
      </w:pPr>
      <w:r>
        <w:rPr>
          <w:rStyle w:val="Strong"/>
          <w:rFonts w:eastAsia="Times New Roman"/>
          <w:u w:val="single"/>
        </w:rPr>
        <w:t xml:space="preserve">Wyniki głosowania </w:t>
      </w:r>
      <w:r>
        <w:rPr>
          <w:rFonts w:eastAsia="Times New Roman"/>
        </w:rPr>
        <w:t>ZA: 13, PRZECIW: 0, WSTRZYMUJĘ SIĘ: 1, BRAK GŁOSU: 0, NIEOBECNI: 1</w:t>
      </w:r>
      <w:r>
        <w:rPr>
          <w:rFonts w:eastAsia="Times New Roman"/>
          <w:u w:val="single"/>
        </w:rPr>
        <w:t xml:space="preserve">Wyniki imienne: </w:t>
      </w:r>
      <w:r>
        <w:rPr>
          <w:rFonts w:eastAsia="Times New Roman"/>
        </w:rPr>
        <w:t>ZA (13)Grzegorz Borgula, Małgorzata Gacek, Mateusz Janiczek, Marek Krzemień, Piotr Kwaśny, Janusz Łukasik, Ewa Michałek, Grzegorz Niemiec, Jerzy Odroniec, Andrzej Przybyła, Jerzy Urbanek, Stanisław Wabno, Grzegorz Wesołowski</w:t>
        <w:br/>
        <w:t>WSTRZYMUJĘ SIĘ (1)Stanisław Obrzut NIEOBECNI (1) Jacek Tyrka</w:t>
      </w:r>
    </w:p>
    <w:p>
      <w:pPr>
        <w:pStyle w:val="Normal"/>
        <w:spacing w:lineRule="auto" w:line="360"/>
        <w:jc w:val="both"/>
        <w:rPr>
          <w:rFonts w:eastAsia="Times New Roman"/>
        </w:rPr>
      </w:pPr>
      <w:r>
        <w:rPr>
          <w:rFonts w:eastAsia="Times New Roman"/>
          <w:b/>
          <w:bCs/>
        </w:rPr>
        <w:t>Uchwała nr XXXI/296/2021</w:t>
      </w:r>
    </w:p>
    <w:p>
      <w:pPr>
        <w:pStyle w:val="Normal"/>
        <w:spacing w:lineRule="auto" w:line="360" w:before="0" w:after="240"/>
        <w:jc w:val="both"/>
        <w:rPr>
          <w:rFonts w:eastAsia="Times New Roman"/>
        </w:rPr>
      </w:pPr>
      <w:r>
        <w:rPr>
          <w:rFonts w:eastAsia="Times New Roman"/>
        </w:rPr>
        <w:br/>
        <w:t>6) w sprawie dopłaty do grup taryfowych odbiorców usług wodociągowo-kanalizacyjnych, przedstawił P. Szczepan Makarski- Skarbnik Gminy</w:t>
      </w:r>
    </w:p>
    <w:p>
      <w:pPr>
        <w:pStyle w:val="Normal"/>
        <w:spacing w:lineRule="auto" w:line="360" w:before="0" w:after="240"/>
        <w:jc w:val="left"/>
        <w:rPr/>
      </w:pPr>
      <w:r>
        <w:rPr/>
        <w:t>Spółka Komunalna „Dorzecze Białej” Sp. z o.o., jest operatorem sieci wodociągowej i kanalizacyjnej na terenie Gminy Tuchów. Spółka ustala taryfy opłat za zużycie wody i odprowadzanie ścieków dla wszystkich odbiorców. Na postawie z art. 24b ust. 1 ustawy o zbiorowym zaopatrzeniu w wodę i zbiorowym odprowadzaniu ścieków od dnia 29 maja 2021 r. dla Gminy Tuchów obowiązywać będą nowe taryfy dla zbiorowego zaopatrzenia w wodę i zbiorowego odprowadzania ścieków, zatwierdzone przez Dyrektora Regionalnego Zarządu Gospodarki Wodnej Państwowego Gospodarstwa Wodnego Wody Polskie. Dzień ten może być wcześniejszy, jeżeli taryfy zostaną odpowiednio wcześniej zatwierdzone. Nowe taryfy będą obowiązywać przez kolejne 36 miesięcy. Są niezmienne przez pierwsze 12 miesięcy, a następnie zmieniają się w kolejnych 2 dwunastomiesięcznych okresach. Zgodnie z art. 24 ust. 6 ustawy z dnia 7 czerwca 2001 r. o zbiorowym zaopatrzeniu w wodę i zbiorowym odprowadzaniu ścieków, Rada Gminy może podjąć uchwałę o dopłatach do ceny wody i ścieków w celu obniżenia obciążeń dla odbiorców. Stawki opłat są stałe przez cały okres obowiązywania taryf i zapewnią prawie stałą cenę brutto dostawy wody i odbioru ścieków dla gospodarstw domowych i pozostałych odbiorców w okresie objętym dopłatami. W budżecie Gminy Tuchów na 2021 r. oraz wieloletniej prognozie finansowej Gminy Tuchów na lata 2021-2032 zostały zabezpieczone środki na dopłaty do taryf zgodne ze stawkami objętymi niniejszą uchwałą.</w:t>
      </w:r>
      <w:r>
        <w:rPr>
          <w:rFonts w:eastAsia="Times New Roman"/>
        </w:rPr>
        <w:br/>
      </w:r>
      <w:r>
        <w:rPr>
          <w:rFonts w:eastAsia="Times New Roman"/>
          <w:b/>
          <w:bCs/>
          <w:u w:val="single"/>
        </w:rPr>
        <w:t xml:space="preserve">Głosowano w sprawie: </w:t>
      </w:r>
      <w:r>
        <w:rPr>
          <w:rFonts w:eastAsia="Times New Roman"/>
        </w:rPr>
        <w:t xml:space="preserve">w sprawie dopłaty do grup taryfowych odbiorców usług wodociągowo-kanalizacyjnych.. </w:t>
        <w:br/>
        <w:br/>
      </w:r>
      <w:r>
        <w:rPr>
          <w:rStyle w:val="Strong"/>
          <w:rFonts w:eastAsia="Times New Roman"/>
          <w:u w:val="single"/>
        </w:rPr>
        <w:t xml:space="preserve">Wyniki głosowania </w:t>
      </w:r>
      <w:r>
        <w:rPr>
          <w:rFonts w:eastAsia="Times New Roman"/>
        </w:rPr>
        <w:t>ZA: 14, PRZECIW: 0, WSTRZYMUJĘ SIĘ: 0, BRAK GŁOSU: 0, NIEOBECNI: 1</w:t>
      </w:r>
      <w:r>
        <w:rPr>
          <w:rFonts w:eastAsia="Times New Roman"/>
          <w:u w:val="single"/>
        </w:rPr>
        <w:t>Wyniki imienne:</w:t>
      </w:r>
      <w:r>
        <w:rPr>
          <w:rFonts w:eastAsia="Times New Roman"/>
        </w:rPr>
        <w:t>ZA (14)Grzegorz Borgula, Małgorzata Gacek, Mateusz Janiczek, Marek Krzemień, Piotr Kwaśny, Janusz Łukasik, Ewa Michałek, Grzegorz Niemiec, Stanisław Obrzut, Jerzy Odroniec, Andrzej Przybyła, Jerzy Urbanek, Stanisław Wabno, Grzegorz Wesołowski NIEOBECNI (1)Jacek Tyrka</w:t>
      </w:r>
    </w:p>
    <w:p>
      <w:pPr>
        <w:pStyle w:val="Normal"/>
        <w:spacing w:lineRule="auto" w:line="360" w:before="0" w:after="240"/>
        <w:jc w:val="both"/>
        <w:rPr>
          <w:rFonts w:eastAsia="Times New Roman"/>
        </w:rPr>
      </w:pPr>
      <w:r>
        <w:rPr>
          <w:rFonts w:eastAsia="Times New Roman"/>
        </w:rPr>
        <w:br/>
        <w:t>7. Odpowiedzi na interpelacje.</w:t>
      </w:r>
    </w:p>
    <w:p>
      <w:pPr>
        <w:pStyle w:val="Normal"/>
        <w:spacing w:lineRule="auto" w:line="360" w:before="0" w:after="240"/>
        <w:jc w:val="both"/>
        <w:rPr/>
      </w:pPr>
      <w:r>
        <w:rPr>
          <w:rFonts w:eastAsia="Times New Roman"/>
        </w:rPr>
        <w:t>8. Zapytania i wolne wnioski.</w:t>
      </w:r>
    </w:p>
    <w:p>
      <w:pPr>
        <w:pStyle w:val="Normal"/>
        <w:spacing w:lineRule="auto" w:line="360" w:before="0" w:after="240"/>
        <w:jc w:val="left"/>
        <w:rPr/>
      </w:pPr>
      <w:r>
        <w:rPr>
          <w:rFonts w:eastAsia="Times New Roman"/>
          <w:b/>
          <w:bCs/>
          <w:u w:val="single"/>
        </w:rPr>
        <w:t>W tym punkcie głos zabrali:</w:t>
      </w:r>
    </w:p>
    <w:p>
      <w:pPr>
        <w:pStyle w:val="Normal"/>
        <w:spacing w:lineRule="auto" w:line="360" w:before="0" w:after="240"/>
        <w:jc w:val="left"/>
        <w:rPr/>
      </w:pPr>
      <w:r>
        <w:rPr>
          <w:rFonts w:eastAsia="Times New Roman"/>
        </w:rPr>
        <w:t>- Andrzej Przybyła</w:t>
        <w:br/>
        <w:t>- Janusz Łukasik</w:t>
        <w:br/>
        <w:t>- Mateusz Janiczek (Ad Vocem)</w:t>
        <w:br/>
        <w:t>- Mateusz Janiczek (Ad Vocem)</w:t>
        <w:br/>
        <w:t>- Jerzy Odroniec</w:t>
        <w:br/>
        <w:t>- Grzegorz Niemiec</w:t>
        <w:br/>
        <w:t>- Andrzej Przybyła</w:t>
        <w:br/>
        <w:t>- Grzegorz Borgula</w:t>
        <w:br/>
        <w:t>- Janusz Łukasik</w:t>
        <w:br/>
        <w:t>- Grzegorz Borgula (Ad Vocem)</w:t>
        <w:br/>
        <w:t>- Grzegorz Niemiec</w:t>
        <w:br/>
        <w:t>- Grzegorz Niemiec (Ad Vocem)</w:t>
        <w:br/>
        <w:t>- Jerzy Odroniec</w:t>
        <w:br/>
        <w:t>- Jerzy Urbanek</w:t>
        <w:br/>
        <w:t>- Janusz Łukasik</w:t>
        <w:br/>
        <w:t>- Grzegorz Borgula (Ad Vocem)</w:t>
        <w:br/>
        <w:t>- Andrzej Przybyła (Ad Vocem)</w:t>
        <w:br/>
        <w:t>- Piotr Kwaśny</w:t>
        <w:br/>
        <w:t>- Stanisław Wabno</w:t>
        <w:br/>
        <w:t>- Jerzy Odroniec</w:t>
        <w:br/>
        <w:t>- Janusz Łukasik</w:t>
        <w:br/>
        <w:t>- Andrzej Przybyła</w:t>
        <w:br/>
        <w:t>- Grzegorz Borgula</w:t>
      </w:r>
    </w:p>
    <w:p>
      <w:pPr>
        <w:pStyle w:val="Normal"/>
        <w:spacing w:lineRule="auto" w:line="360" w:before="0" w:after="240"/>
        <w:jc w:val="left"/>
        <w:rPr/>
      </w:pPr>
      <w:r>
        <w:rPr>
          <w:rFonts w:eastAsia="Times New Roman"/>
        </w:rPr>
        <w:t>9. Zamknięcie obrad.                                                                                                                         Przewodniczący Rady Miejskiej stwierdził , że porządek obrad został zrealizowany i zamknął  XXXI sesję Rady Miejskiej .</w:t>
      </w:r>
    </w:p>
    <w:p>
      <w:pPr>
        <w:pStyle w:val="Normal"/>
        <w:spacing w:lineRule="auto" w:line="360" w:before="0" w:after="240"/>
        <w:jc w:val="left"/>
        <w:rPr/>
      </w:pPr>
      <w:r>
        <w:rPr>
          <w:rFonts w:eastAsia="Times New Roman"/>
        </w:rPr>
        <w:br/>
      </w:r>
    </w:p>
    <w:p>
      <w:pPr>
        <w:pStyle w:val="NormalWeb"/>
        <w:spacing w:lineRule="auto" w:line="360"/>
        <w:jc w:val="center"/>
        <w:rPr/>
      </w:pPr>
      <w:r>
        <w:rPr/>
        <w:t>Przewodniczący Rady Miejskiej w Tuchowie                                                                                                             Stanisław Obrzut</w:t>
      </w:r>
    </w:p>
    <w:p>
      <w:pPr>
        <w:pStyle w:val="NormalWeb"/>
        <w:spacing w:lineRule="auto" w:line="360"/>
        <w:jc w:val="both"/>
        <w:rPr/>
      </w:pPr>
      <w:r>
        <w:rPr/>
        <w:br/>
        <w:t>Przygotował(a): Agnieszka Czarnik</w:t>
      </w:r>
    </w:p>
    <w:p>
      <w:pPr>
        <w:pStyle w:val="Normal"/>
        <w:spacing w:lineRule="auto" w:line="360"/>
        <w:jc w:val="both"/>
        <w:rPr>
          <w:rFonts w:eastAsia="Times New Roman"/>
        </w:rPr>
      </w:pPr>
      <w:r>
        <w:rPr/>
        <mc:AlternateContent>
          <mc:Choice Requires="wps">
            <w:drawing>
              <wp:inline distT="0" distB="0" distL="0" distR="0">
                <wp:extent cx="2540" cy="20955"/>
                <wp:effectExtent l="0" t="0" r="0" b="0"/>
                <wp:docPr id="1" name=""/>
                <a:graphic xmlns:a="http://schemas.openxmlformats.org/drawingml/2006/main">
                  <a:graphicData uri="http://schemas.microsoft.com/office/word/2010/wordprocessingShape">
                    <wps:wsp>
                      <wps:cNvSpPr/>
                      <wps:spPr>
                        <a:xfrm>
                          <a:off x="0" y="0"/>
                          <a:ext cx="1800" cy="2016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1pt;height:1.55pt">
                <w10:wrap type="none"/>
                <v:fill type="solid" color2="#5f5f5f" o:detectmouseclick="t"/>
                <v:stroke color="#3465a4" joinstyle="round" endcap="flat"/>
              </v:rect>
            </w:pict>
          </mc:Fallback>
        </mc:AlternateContent>
      </w:r>
    </w:p>
    <w:p>
      <w:pPr>
        <w:pStyle w:val="Normal"/>
        <w:spacing w:lineRule="auto" w:line="360"/>
        <w:jc w:val="both"/>
        <w:rPr/>
      </w:pPr>
      <w:r>
        <w:rPr>
          <w:rFonts w:eastAsia="Times New Roman" w:cs="Arial" w:ascii="Arial" w:hAnsi="Arial"/>
          <w:sz w:val="15"/>
          <w:szCs w:val="15"/>
        </w:rPr>
        <w:t>Przygotowano przy pomocy programu eSesja.pl</w:t>
      </w:r>
      <w:r>
        <w:rPr>
          <w:rFonts w:eastAsia="Times New Roman"/>
        </w:rPr>
        <w:t xml:space="preserve"> </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mallCaps w:val="false"/>
        <w:caps w:val="false"/>
        <w:dstrike w:val="false"/>
        <w:strike w:val="false"/>
        <w:sz w:val="26"/>
        <w:i w:val="false"/>
        <w:b w:val="false"/>
        <w:szCs w:val="24"/>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1069"/>
        </w:tabs>
        <w:ind w:left="1069" w:hanging="360"/>
      </w:pPr>
      <w:rPr>
        <w:sz w:val="26"/>
        <w:i w:val="false"/>
        <w:b w:val="false"/>
        <w:szCs w:val="24"/>
        <w:iCs w:val="false"/>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 w:cs="Times New Roman" w:eastAsiaTheme="minorEastAsia"/>
      <w:color w:val="00000A"/>
      <w:sz w:val="24"/>
      <w:szCs w:val="24"/>
      <w:lang w:val="pl-PL" w:eastAsia="pl-PL"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ListLabel1">
    <w:name w:val="ListLabel 1"/>
    <w:qFormat/>
    <w:rPr>
      <w:b w:val="false"/>
      <w:bCs w:val="false"/>
      <w:i w:val="false"/>
      <w:caps w:val="false"/>
      <w:smallCaps w:val="false"/>
      <w:strike w:val="false"/>
      <w:dstrike w:val="false"/>
      <w:sz w:val="26"/>
      <w:szCs w:val="24"/>
    </w:rPr>
  </w:style>
  <w:style w:type="character" w:styleId="ListLabel2">
    <w:name w:val="ListLabel 2"/>
    <w:qFormat/>
    <w:rPr>
      <w:b w:val="false"/>
      <w:bCs w:val="false"/>
      <w:i w:val="false"/>
      <w:iCs w:val="false"/>
      <w:sz w:val="26"/>
      <w:szCs w:val="24"/>
      <w:lang w:val="pl-PL" w:eastAsia="pl-PL" w:bidi="ar-SA"/>
    </w:rPr>
  </w:style>
  <w:style w:type="character" w:styleId="ListLabel3">
    <w:name w:val="ListLabel 3"/>
    <w:qFormat/>
    <w:rPr>
      <w:b w:val="false"/>
      <w:bCs w:val="false"/>
      <w:i w:val="false"/>
      <w:caps w:val="false"/>
      <w:smallCaps w:val="false"/>
      <w:strike w:val="false"/>
      <w:dstrike w:val="false"/>
      <w:sz w:val="26"/>
      <w:szCs w:val="24"/>
    </w:rPr>
  </w:style>
  <w:style w:type="character" w:styleId="ListLabel4">
    <w:name w:val="ListLabel 4"/>
    <w:qFormat/>
    <w:rPr>
      <w:b w:val="false"/>
      <w:bCs w:val="false"/>
      <w:i w:val="false"/>
      <w:iCs w:val="false"/>
      <w:sz w:val="26"/>
      <w:szCs w:val="24"/>
    </w:rPr>
  </w:style>
  <w:style w:type="character" w:styleId="ListLabel5">
    <w:name w:val="ListLabel 5"/>
    <w:qFormat/>
    <w:rPr>
      <w:b w:val="false"/>
      <w:bCs w:val="false"/>
      <w:i w:val="false"/>
      <w:caps w:val="false"/>
      <w:smallCaps w:val="false"/>
      <w:strike w:val="false"/>
      <w:dstrike w:val="false"/>
      <w:sz w:val="26"/>
      <w:szCs w:val="24"/>
    </w:rPr>
  </w:style>
  <w:style w:type="character" w:styleId="ListLabel6">
    <w:name w:val="ListLabel 6"/>
    <w:qFormat/>
    <w:rPr>
      <w:b w:val="false"/>
      <w:bCs w:val="false"/>
      <w:i w:val="false"/>
      <w:iCs w:val="false"/>
      <w:sz w:val="26"/>
      <w:szCs w:val="24"/>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Msonormal" w:customStyle="1">
    <w:name w:val="msonormal"/>
    <w:basedOn w:val="Normal"/>
    <w:qFormat/>
    <w:pPr>
      <w:spacing w:beforeAutospacing="1" w:afterAutospacing="1"/>
    </w:pPr>
    <w:rPr/>
  </w:style>
  <w:style w:type="paragraph" w:styleId="NormalWeb">
    <w:name w:val="Normal (Web)"/>
    <w:basedOn w:val="Normal"/>
    <w:uiPriority w:val="99"/>
    <w:semiHidden/>
    <w:unhideWhenUsed/>
    <w:qFormat/>
    <w:pPr>
      <w:spacing w:beforeAutospacing="1" w:afterAutospacing="1"/>
    </w:pPr>
    <w:rPr/>
  </w:style>
  <w:style w:type="paragraph" w:styleId="ListParagraph">
    <w:name w:val="List Paragraph"/>
    <w:basedOn w:val="Normal"/>
    <w:uiPriority w:val="34"/>
    <w:qFormat/>
    <w:rsid w:val="00764746"/>
    <w:pPr>
      <w:spacing w:before="0" w:after="0"/>
      <w:ind w:left="720" w:hanging="0"/>
      <w:contextualSpacing/>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2774</TotalTime>
  <Application>LibreOffice/4.4.0.3$Windows_x86 LibreOffice_project/de093506bcdc5fafd9023ee680b8c60e3e0645d7</Application>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2021-05-05T10:47:00Z</dcterms:created>
  <dc:creator>umt365</dc:creator>
  <dc:language>pl-PL</dc:language>
  <dcterms:modified xsi:type="dcterms:W3CDTF">2021-05-25T12:27:25Z</dcterms:modified>
  <cp:revision>42</cp:revision>
  <dc:title>Protokół z posiedzenia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